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b/>
          <w:bCs/>
          <w:sz w:val="30"/>
          <w:szCs w:val="30"/>
        </w:rPr>
      </w:pPr>
      <w:r>
        <w:rPr>
          <w:rFonts w:ascii="微软雅黑" w:hAnsi="微软雅黑" w:eastAsia="微软雅黑"/>
          <w:b/>
          <w:bCs/>
          <w:sz w:val="30"/>
          <w:szCs w:val="30"/>
        </w:rPr>
        <w:t>龙芯中科技术股份有限公司</w:t>
      </w:r>
      <w:r>
        <w:rPr>
          <w:rFonts w:hint="eastAsia" w:ascii="微软雅黑" w:hAnsi="微软雅黑" w:eastAsia="微软雅黑"/>
          <w:b/>
          <w:bCs/>
          <w:sz w:val="30"/>
          <w:szCs w:val="30"/>
        </w:rPr>
        <w:t>《用户协议》及《隐私政策》</w:t>
      </w:r>
    </w:p>
    <w:p>
      <w:pPr>
        <w:widowControl/>
        <w:spacing w:before="210" w:after="210"/>
        <w:jc w:val="left"/>
        <w:outlineLvl w:val="3"/>
        <w:rPr>
          <w:rFonts w:ascii="PingFang SC" w:hAnsi="PingFang SC" w:eastAsia="PingFang SC" w:cs="Times New Roman"/>
          <w:b/>
          <w:bCs/>
          <w:color w:val="333333"/>
          <w:kern w:val="0"/>
          <w:sz w:val="27"/>
          <w:szCs w:val="27"/>
        </w:rPr>
      </w:pPr>
      <w:r>
        <w:rPr>
          <w:rFonts w:hint="eastAsia" w:ascii="PingFang SC" w:hAnsi="PingFang SC" w:eastAsia="PingFang SC" w:cs="Times New Roman"/>
          <w:b/>
          <w:bCs/>
          <w:color w:val="333333"/>
          <w:kern w:val="0"/>
          <w:sz w:val="27"/>
          <w:szCs w:val="27"/>
        </w:rPr>
        <w:t>1、导言</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 xml:space="preserve">欢迎您使用“龙芯中科技术股份有限公司”和/或其关联公司（以下简称“龙芯中科”或“公司”）的产品及相关服务！ </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“龙芯中科”产品及相关服务，系指公司通过合法拥有并运营的、标注名称为 “龙芯中科”（</w:t>
      </w:r>
      <w:r>
        <w:t xml:space="preserve"> </w:t>
      </w:r>
      <w:r>
        <w:rPr>
          <w:rFonts w:ascii="PingFang SC" w:hAnsi="PingFang SC" w:eastAsia="PingFang SC" w:cs="Times New Roman"/>
          <w:color w:val="333333"/>
          <w:kern w:val="0"/>
          <w:sz w:val="23"/>
          <w:szCs w:val="23"/>
        </w:rPr>
        <w:t>http://www.loongson.cn/index.html</w:t>
      </w:r>
      <w:r>
        <w:rPr>
          <w:rFonts w:hint="eastAsia" w:ascii="PingFang SC" w:hAnsi="PingFang SC" w:eastAsia="PingFang SC" w:cs="Times New Roman"/>
          <w:color w:val="333333"/>
          <w:kern w:val="0"/>
          <w:sz w:val="23"/>
          <w:szCs w:val="23"/>
        </w:rPr>
        <w:t>）的网站向您提供的产品与服务，包括但不限于网站所有的产品、服务、发布的文档、技术与所有程序、信息平台展示个性化信息等功能，以及连接人与信息的新型服务。“用户”是指“龙芯中科”所提供产品或服务的使用人，在本协议中更多地称为“您”。</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龙芯中科用户协议》（以下简称“本协议”）是您与公司之间就您进入“龙芯中科”官网、阅读任何内容、从本网站下载任何资料或使用本网站提供的资料、注册、登录网站（以下统称“使用”）“龙芯中科”产品及相关服务所订立的协议。</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为了更好地为您提供服务，请您在开始使用“龙芯中科”产品及相关服务之前，务必认真阅读并充分理解本协议，特别是涉及免除或者限制责任的条款、权利许可和信息使用的条款、同意开通和使用特殊单项服务的条款、法律适用和争议解决条款等。</w:t>
      </w:r>
      <w:r>
        <w:rPr>
          <w:rFonts w:hint="eastAsia" w:ascii="PingFang SC" w:hAnsi="PingFang SC" w:eastAsia="PingFang SC" w:cs="Times New Roman"/>
          <w:b/>
          <w:bCs/>
          <w:color w:val="333333"/>
          <w:kern w:val="0"/>
          <w:sz w:val="23"/>
          <w:szCs w:val="23"/>
          <w:u w:val="single"/>
        </w:rPr>
        <w:t>其中，免除或者限制责任条款等重要内容将以加粗形式提示您注意，您应重点阅读。</w:t>
      </w:r>
      <w:r>
        <w:rPr>
          <w:rFonts w:hint="eastAsia" w:ascii="PingFang SC" w:hAnsi="PingFang SC" w:eastAsia="PingFang SC" w:cs="Times New Roman"/>
          <w:color w:val="333333"/>
          <w:kern w:val="0"/>
          <w:sz w:val="23"/>
          <w:szCs w:val="23"/>
        </w:rPr>
        <w:t> 如您未满18周岁，请您在法定监护人陪同下仔细阅读并充分理解本协议，并征得法定监护人的同意后使用“龙芯中科”产品及相关服务。</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b/>
          <w:bCs/>
          <w:color w:val="333333"/>
          <w:kern w:val="0"/>
          <w:sz w:val="23"/>
          <w:szCs w:val="23"/>
          <w:u w:val="single"/>
        </w:rPr>
        <w:t>除非您接受本协议的全部内容，否则您将无法正常使用 “龙芯中科”产品及相关服务。一旦您使用“龙芯中科”产品及相关服务，则视为您已充分理解本协议，并同意作为本协议的一方当事人接受本协议以及其他与“龙芯中科”产品及相关服务相关的协议和规则。</w:t>
      </w:r>
    </w:p>
    <w:p>
      <w:pPr>
        <w:widowControl/>
        <w:spacing w:before="210" w:after="210"/>
        <w:jc w:val="left"/>
        <w:outlineLvl w:val="3"/>
        <w:rPr>
          <w:rFonts w:ascii="PingFang SC" w:hAnsi="PingFang SC" w:eastAsia="PingFang SC" w:cs="Times New Roman"/>
          <w:b/>
          <w:bCs/>
          <w:color w:val="333333"/>
          <w:kern w:val="0"/>
          <w:sz w:val="27"/>
          <w:szCs w:val="27"/>
        </w:rPr>
      </w:pPr>
      <w:r>
        <w:rPr>
          <w:rFonts w:hint="eastAsia" w:ascii="PingFang SC" w:hAnsi="PingFang SC" w:eastAsia="PingFang SC" w:cs="Times New Roman"/>
          <w:b/>
          <w:bCs/>
          <w:color w:val="333333"/>
          <w:kern w:val="0"/>
          <w:sz w:val="27"/>
          <w:szCs w:val="27"/>
        </w:rPr>
        <w:t>2、 “龙芯中科”产品及相关服务</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2</w:t>
      </w:r>
      <w:r>
        <w:rPr>
          <w:rFonts w:ascii="PingFang SC" w:hAnsi="PingFang SC" w:eastAsia="PingFang SC" w:cs="Times New Roman"/>
          <w:color w:val="333333"/>
          <w:kern w:val="0"/>
          <w:sz w:val="23"/>
          <w:szCs w:val="23"/>
        </w:rPr>
        <w:t>.1</w:t>
      </w:r>
      <w:r>
        <w:rPr>
          <w:rFonts w:hint="eastAsia" w:ascii="PingFang SC" w:hAnsi="PingFang SC" w:eastAsia="PingFang SC" w:cs="Times New Roman"/>
          <w:color w:val="333333"/>
          <w:kern w:val="0"/>
          <w:sz w:val="23"/>
          <w:szCs w:val="23"/>
        </w:rPr>
        <w:t>“龙芯中科”提供的产品及服务具体内容由公司根据实际情况提供。</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2.</w:t>
      </w:r>
      <w:r>
        <w:rPr>
          <w:rFonts w:ascii="PingFang SC" w:hAnsi="PingFang SC" w:eastAsia="PingFang SC" w:cs="Times New Roman"/>
          <w:color w:val="333333"/>
          <w:kern w:val="0"/>
          <w:sz w:val="23"/>
          <w:szCs w:val="23"/>
        </w:rPr>
        <w:t>2</w:t>
      </w:r>
      <w:r>
        <w:rPr>
          <w:rFonts w:hint="eastAsia" w:ascii="PingFang SC" w:hAnsi="PingFang SC" w:eastAsia="PingFang SC" w:cs="Times New Roman"/>
          <w:color w:val="333333"/>
          <w:kern w:val="0"/>
          <w:sz w:val="23"/>
          <w:szCs w:val="23"/>
        </w:rPr>
        <w:t>为更好的提升用户体验及服务，公司将不定期提供“龙芯中科”产品及相关服务的更新或改变（包括但不限于网站修改、升级、功能强化、开发新服务等），除非本协议另有其他明确规定，上述更新或改变均受本协议的规范。。</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为保证“龙芯中科”产品及相关服务安全、提升用户服务，在“龙芯中科”产品及相关服务的部分或全部更新后，公司将在可行的情况下以妥当的方式（包括但不限于系统提示、公告、站内信等）提示您。</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2.</w:t>
      </w:r>
      <w:r>
        <w:rPr>
          <w:rFonts w:ascii="PingFang SC" w:hAnsi="PingFang SC" w:eastAsia="PingFang SC" w:cs="Times New Roman"/>
          <w:color w:val="333333"/>
          <w:kern w:val="0"/>
          <w:sz w:val="23"/>
          <w:szCs w:val="23"/>
        </w:rPr>
        <w:t>3</w:t>
      </w:r>
      <w:r>
        <w:rPr>
          <w:rFonts w:hint="eastAsia" w:ascii="PingFang SC" w:hAnsi="PingFang SC" w:eastAsia="PingFang SC" w:cs="Times New Roman"/>
          <w:color w:val="333333"/>
          <w:kern w:val="0"/>
          <w:sz w:val="23"/>
          <w:szCs w:val="23"/>
        </w:rPr>
        <w:t xml:space="preserve"> 除非得到公司事先书面授权，您不得以任何形式对</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产品及相关服务进行包括但不限于改编、复制、传播、垂直搜索、镜像或交易等未经授权的访问或使用。</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2.</w:t>
      </w:r>
      <w:r>
        <w:rPr>
          <w:rFonts w:ascii="PingFang SC" w:hAnsi="PingFang SC" w:eastAsia="PingFang SC" w:cs="Times New Roman"/>
          <w:color w:val="333333"/>
          <w:kern w:val="0"/>
          <w:sz w:val="23"/>
          <w:szCs w:val="23"/>
        </w:rPr>
        <w:t>4</w:t>
      </w:r>
      <w:r>
        <w:rPr>
          <w:rFonts w:hint="eastAsia" w:ascii="PingFang SC" w:hAnsi="PingFang SC" w:eastAsia="PingFang SC" w:cs="Times New Roman"/>
          <w:color w:val="333333"/>
          <w:kern w:val="0"/>
          <w:sz w:val="23"/>
          <w:szCs w:val="23"/>
        </w:rPr>
        <w:t xml:space="preserve"> 您理解，使用</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产品及相关服务需自行准备与产品及相关服务有关的终端设备（如电脑、手机等），一旦您在终端设备访问“龙芯中科”的网站，即视为您使用</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产品及相关服务。为充分实现“</w:t>
      </w:r>
      <w:r>
        <w:rPr>
          <w:rFonts w:ascii="PingFang SC" w:hAnsi="PingFang SC" w:eastAsia="PingFang SC" w:cs="Times New Roman"/>
          <w:color w:val="333333"/>
          <w:kern w:val="0"/>
          <w:sz w:val="23"/>
          <w:szCs w:val="23"/>
        </w:rPr>
        <w:t>龙芯中科</w:t>
      </w:r>
      <w:r>
        <w:rPr>
          <w:rFonts w:hint="eastAsia" w:ascii="PingFang SC" w:hAnsi="PingFang SC" w:eastAsia="PingFang SC" w:cs="Times New Roman"/>
          <w:color w:val="333333"/>
          <w:kern w:val="0"/>
          <w:sz w:val="23"/>
          <w:szCs w:val="23"/>
        </w:rPr>
        <w:t>”的全部功能，您可能需要将终端设备联网，您理解由您承担所需要的费用（如流量费、上网费等）。</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2.</w:t>
      </w:r>
      <w:r>
        <w:rPr>
          <w:rFonts w:ascii="PingFang SC" w:hAnsi="PingFang SC" w:eastAsia="PingFang SC" w:cs="Times New Roman"/>
          <w:color w:val="333333"/>
          <w:kern w:val="0"/>
          <w:sz w:val="23"/>
          <w:szCs w:val="23"/>
        </w:rPr>
        <w:t>5</w:t>
      </w:r>
      <w:r>
        <w:rPr>
          <w:rFonts w:hint="eastAsia" w:ascii="PingFang SC" w:hAnsi="PingFang SC" w:eastAsia="PingFang SC" w:cs="Times New Roman"/>
          <w:color w:val="333333"/>
          <w:kern w:val="0"/>
          <w:sz w:val="23"/>
          <w:szCs w:val="23"/>
        </w:rPr>
        <w:t>您无需注册即可开始使用</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产品及相关服务。同时，您也理解，为使您更好地使用</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产品及相关服务，保障您的账号安全，某些功能和/或某些单项服务项目（如跟帖评论服务等）将要求您按照国家相关法律法规的规定，提供真实的身份信息实名注册并登陆后方可使用。</w:t>
      </w:r>
    </w:p>
    <w:p>
      <w:pPr>
        <w:widowControl/>
        <w:spacing w:before="210" w:after="210"/>
        <w:jc w:val="left"/>
        <w:outlineLvl w:val="3"/>
        <w:rPr>
          <w:rFonts w:ascii="PingFang SC" w:hAnsi="PingFang SC" w:eastAsia="PingFang SC" w:cs="Times New Roman"/>
          <w:b/>
          <w:bCs/>
          <w:color w:val="333333"/>
          <w:kern w:val="0"/>
          <w:sz w:val="27"/>
          <w:szCs w:val="27"/>
        </w:rPr>
      </w:pPr>
      <w:r>
        <w:rPr>
          <w:rFonts w:hint="eastAsia" w:ascii="PingFang SC" w:hAnsi="PingFang SC" w:eastAsia="PingFang SC" w:cs="Times New Roman"/>
          <w:b/>
          <w:bCs/>
          <w:color w:val="333333"/>
          <w:kern w:val="0"/>
          <w:sz w:val="27"/>
          <w:szCs w:val="27"/>
        </w:rPr>
        <w:t>3、关于“账号”</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3.1 “龙芯中科”在其官网页面为您提供了注册通道，用户按注册页面引导填写信息，阅读并同意本协议且完成全部注册程序后，即可获得相关账号并成为用户。您有权选择合法的邮箱注册作为自己的账号，并自行设置符合安全要求的密码。用户设置的账号、密码是用户用以登录并以注册用户身份使用</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的凭证。在账号使用过程中，为了保证您的账号安全基于不同的终端及您的使用习惯，我们可能采取不同的验证措施识别您的身份。例如您的账户在新设备首次登陆，我们可能通过密码加校验码的方式识别您的身份，验证方式包括但不限于短信验证码、服务使用信息验证等。</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b/>
          <w:bCs/>
          <w:color w:val="333333"/>
          <w:kern w:val="0"/>
          <w:sz w:val="23"/>
          <w:szCs w:val="23"/>
          <w:u w:val="single"/>
        </w:rPr>
        <w:t>3.2 您理解并承诺，您所设置的账号不得违反国家法律法规及公司的相关规则，您的账号名称、头像和简介等注册信息及其他个人信息中不得出现违法和不良信息，未经他人许可不得用他人名义（包括但不限于冒用他人姓名、名称、字号、头像等足以让人引起混淆的方式）开设账号，不得恶意注册“</w:t>
      </w:r>
      <w:r>
        <w:rPr>
          <w:rFonts w:ascii="PingFang SC" w:hAnsi="PingFang SC" w:eastAsia="PingFang SC" w:cs="Times New Roman"/>
          <w:b/>
          <w:bCs/>
          <w:color w:val="333333"/>
          <w:kern w:val="0"/>
          <w:sz w:val="23"/>
          <w:szCs w:val="23"/>
          <w:u w:val="single"/>
        </w:rPr>
        <w:t>龙芯中科</w:t>
      </w:r>
      <w:r>
        <w:rPr>
          <w:rFonts w:hint="eastAsia" w:ascii="PingFang SC" w:hAnsi="PingFang SC" w:eastAsia="PingFang SC" w:cs="Times New Roman"/>
          <w:b/>
          <w:bCs/>
          <w:color w:val="333333"/>
          <w:kern w:val="0"/>
          <w:sz w:val="23"/>
          <w:szCs w:val="23"/>
          <w:u w:val="single"/>
        </w:rPr>
        <w:t>”账号（包括但不限于频繁注册、批量注册账号等行为）。您在账号注册及使用过程中需遵守相关法律法规，不得实施任何侵害国家利益、损害其他公民合法权益，有害社会道德风尚的行为。公司有权对您提交的注册信息进行审核。</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b/>
          <w:bCs/>
          <w:color w:val="333333"/>
          <w:kern w:val="0"/>
          <w:sz w:val="23"/>
          <w:szCs w:val="23"/>
          <w:u w:val="single"/>
        </w:rPr>
        <w:t>3.3 您的账号仅限于您本人使用，未经公司书面同意，禁止以任何形式赠与、借用、出租、转让、售卖或以其他方式许可他人使用该账号。如果公司发现或者有合理理由认为使用者并非账号初始注册人，公司有权在未通知您的情况下，暂停或终止向该注册账号提供服务，并注销该账号。</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3.4 您有责任维护个人账号、密码的安全性与保密性，并对您以注册账号名义所从事的活动承担全部法律责任，包括但不限于您在</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上进行的任何数据修改、言论发表等操作行为可能引起的一切法律责任。您应高度重视对账号与密码的保密，在任何情况下不向他人透露账号及密码。若发现他人未经许可使用您的账号或发生其他任何安全漏洞问题时，您应当立即通知公司。</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3.5 在丢失账号或遗忘密码时，您可遵照公司的申诉途径及时申诉请求找回账号或密码。您理解并认可，公司的密码找回机制仅需要识别申诉单上所填资料与系统记录资料具有一致性，而无法识别申诉人是否系真正账号有权使用者。公司特别提醒您应妥善保管您的账号和密码。当您使用完毕后，应安全退出。如因您保管不当等自身原因或其他不可抗因素导致遭受盗号或密码丢失，您将自行承担相应责任。</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b/>
          <w:bCs/>
          <w:color w:val="333333"/>
          <w:kern w:val="0"/>
          <w:sz w:val="23"/>
          <w:szCs w:val="23"/>
          <w:u w:val="single"/>
        </w:rPr>
        <w:t>3.6 在注册、使用和管理账号时，您应保证提供必要、合法及准确的个人资料，并不断更新注册资料，符合必要、合法、准确的要求。依照国家相关法律法规的规定，为使用“龙芯中科”产品及相关服务的部分功能，您需要填写真实的身份信息，请您按照相关法律规定完成实名认证，并注意及时更新上述相关信息。若您提交的材料或提供的信息不准确、不真实、不合法或者公司有理由怀疑为错误、不实或不合法的资料，则公司有权拒绝为您提供相关功能，您可能无法使用“龙芯中科”产品及相关服务或在使用过程中部分功能受到限制。</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3.</w:t>
      </w:r>
      <w:r>
        <w:rPr>
          <w:rFonts w:ascii="PingFang SC" w:hAnsi="PingFang SC" w:eastAsia="PingFang SC" w:cs="Times New Roman"/>
          <w:color w:val="333333"/>
          <w:kern w:val="0"/>
          <w:sz w:val="23"/>
          <w:szCs w:val="23"/>
        </w:rPr>
        <w:t>7</w:t>
      </w:r>
      <w:r>
        <w:rPr>
          <w:rFonts w:hint="eastAsia" w:ascii="PingFang SC" w:hAnsi="PingFang SC" w:eastAsia="PingFang SC" w:cs="Times New Roman"/>
          <w:color w:val="333333"/>
          <w:kern w:val="0"/>
          <w:sz w:val="23"/>
          <w:szCs w:val="23"/>
        </w:rPr>
        <w:t xml:space="preserve"> 您理解并同意，为了充分使用账号资源，如您在注册后未及时进行初次登录使用或连续超过两个月未登录账号使用等情形，公司有权收回您的账号。</w:t>
      </w:r>
    </w:p>
    <w:p>
      <w:pPr>
        <w:widowControl/>
        <w:spacing w:before="210" w:after="210"/>
        <w:jc w:val="left"/>
        <w:outlineLvl w:val="3"/>
        <w:rPr>
          <w:rFonts w:ascii="PingFang SC" w:hAnsi="PingFang SC" w:eastAsia="PingFang SC" w:cs="Times New Roman"/>
          <w:b/>
          <w:bCs/>
          <w:color w:val="333333"/>
          <w:kern w:val="0"/>
          <w:sz w:val="27"/>
          <w:szCs w:val="27"/>
        </w:rPr>
      </w:pPr>
      <w:r>
        <w:rPr>
          <w:rFonts w:hint="eastAsia" w:ascii="PingFang SC" w:hAnsi="PingFang SC" w:eastAsia="PingFang SC" w:cs="Times New Roman"/>
          <w:b/>
          <w:bCs/>
          <w:color w:val="333333"/>
          <w:kern w:val="0"/>
          <w:sz w:val="27"/>
          <w:szCs w:val="27"/>
        </w:rPr>
        <w:t>4、用户个人信息保护</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4</w:t>
      </w:r>
      <w:r>
        <w:rPr>
          <w:rFonts w:ascii="PingFang SC" w:hAnsi="PingFang SC" w:eastAsia="PingFang SC" w:cs="Times New Roman"/>
          <w:color w:val="333333"/>
          <w:kern w:val="0"/>
          <w:sz w:val="23"/>
          <w:szCs w:val="23"/>
        </w:rPr>
        <w:t>.1</w:t>
      </w:r>
      <w:r>
        <w:rPr>
          <w:rFonts w:hint="eastAsia" w:ascii="PingFang SC" w:hAnsi="PingFang SC" w:eastAsia="PingFang SC" w:cs="Times New Roman"/>
          <w:color w:val="333333"/>
          <w:kern w:val="0"/>
          <w:sz w:val="23"/>
          <w:szCs w:val="23"/>
        </w:rPr>
        <w:t>用户信息的收集</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龙芯中科”收集您的信息主要用于为了您和其他用户能够更容易和更满意的使用龙芯产品及服务，提供个性化的体验，并保持您与“龙芯中科”之间的良好关系。我们会遵循正当、合法、必要的原则，出于本协议所述的以下目的，收集和使用您在使用产品与</w:t>
      </w:r>
      <w:r>
        <w:rPr>
          <w:rFonts w:ascii="PingFang SC" w:hAnsi="PingFang SC" w:eastAsia="PingFang SC" w:cs="Times New Roman"/>
          <w:color w:val="333333"/>
          <w:kern w:val="0"/>
          <w:sz w:val="23"/>
          <w:szCs w:val="23"/>
        </w:rPr>
        <w:t>服务过程中主动提供或因使用产品与/或服务而产生的个人信息，以及从第三方获取您的相关个人信息。如果我们要将您的个人信息用于本</w:t>
      </w:r>
      <w:r>
        <w:rPr>
          <w:rFonts w:hint="eastAsia" w:ascii="PingFang SC" w:hAnsi="PingFang SC" w:eastAsia="PingFang SC" w:cs="Times New Roman"/>
          <w:color w:val="333333"/>
          <w:kern w:val="0"/>
          <w:sz w:val="23"/>
          <w:szCs w:val="23"/>
        </w:rPr>
        <w:t>协议</w:t>
      </w:r>
      <w:r>
        <w:rPr>
          <w:rFonts w:ascii="PingFang SC" w:hAnsi="PingFang SC" w:eastAsia="PingFang SC" w:cs="Times New Roman"/>
          <w:color w:val="333333"/>
          <w:kern w:val="0"/>
          <w:sz w:val="23"/>
          <w:szCs w:val="23"/>
        </w:rPr>
        <w:t>未载明的其它用途，或将基于特定目的收集而来的信息用于其他目的，我们将以合理的方式向您告知，并在使用前再次征得您的同意。</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4</w:t>
      </w:r>
      <w:r>
        <w:rPr>
          <w:rFonts w:ascii="PingFang SC" w:hAnsi="PingFang SC" w:eastAsia="PingFang SC" w:cs="Times New Roman"/>
          <w:color w:val="333333"/>
          <w:kern w:val="0"/>
          <w:sz w:val="23"/>
          <w:szCs w:val="23"/>
        </w:rPr>
        <w:t xml:space="preserve">.1.1 </w:t>
      </w:r>
      <w:r>
        <w:rPr>
          <w:rFonts w:hint="eastAsia" w:ascii="PingFang SC" w:hAnsi="PingFang SC" w:eastAsia="PingFang SC" w:cs="Times New Roman"/>
          <w:color w:val="333333"/>
          <w:kern w:val="0"/>
          <w:sz w:val="23"/>
          <w:szCs w:val="23"/>
        </w:rPr>
        <w:t>公司将通过以下途径收集和获得您的个人信息：</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（1）</w:t>
      </w:r>
      <w:r>
        <w:rPr>
          <w:rFonts w:ascii="PingFang SC" w:hAnsi="PingFang SC" w:eastAsia="PingFang SC" w:cs="Times New Roman"/>
          <w:color w:val="333333"/>
          <w:kern w:val="0"/>
          <w:sz w:val="23"/>
          <w:szCs w:val="23"/>
        </w:rPr>
        <w:t>您提供的信息，包括：您在注册、登录</w:t>
      </w:r>
      <w:r>
        <w:rPr>
          <w:rFonts w:hint="eastAsia" w:ascii="PingFang SC" w:hAnsi="PingFang SC" w:eastAsia="PingFang SC" w:cs="Times New Roman"/>
          <w:color w:val="333333"/>
          <w:kern w:val="0"/>
          <w:sz w:val="23"/>
          <w:szCs w:val="23"/>
        </w:rPr>
        <w:t>及实名认证</w:t>
      </w:r>
      <w:r>
        <w:rPr>
          <w:rFonts w:ascii="PingFang SC" w:hAnsi="PingFang SC" w:eastAsia="PingFang SC" w:cs="Times New Roman"/>
          <w:color w:val="333333"/>
          <w:kern w:val="0"/>
          <w:sz w:val="23"/>
          <w:szCs w:val="23"/>
        </w:rPr>
        <w:t>时，向我们提供的信息；您通过</w:t>
      </w:r>
      <w:r>
        <w:rPr>
          <w:rFonts w:hint="eastAsia" w:ascii="PingFang SC" w:hAnsi="PingFang SC" w:eastAsia="PingFang SC" w:cs="Times New Roman"/>
          <w:color w:val="333333"/>
          <w:kern w:val="0"/>
          <w:sz w:val="23"/>
          <w:szCs w:val="23"/>
        </w:rPr>
        <w:t>“龙芯中科”</w:t>
      </w:r>
      <w:r>
        <w:rPr>
          <w:rFonts w:ascii="PingFang SC" w:hAnsi="PingFang SC" w:eastAsia="PingFang SC" w:cs="Times New Roman"/>
          <w:color w:val="333333"/>
          <w:kern w:val="0"/>
          <w:sz w:val="23"/>
          <w:szCs w:val="23"/>
        </w:rPr>
        <w:t>产品</w:t>
      </w:r>
      <w:r>
        <w:rPr>
          <w:rFonts w:hint="eastAsia" w:ascii="PingFang SC" w:hAnsi="PingFang SC" w:eastAsia="PingFang SC" w:cs="Times New Roman"/>
          <w:color w:val="333333"/>
          <w:kern w:val="0"/>
          <w:sz w:val="23"/>
          <w:szCs w:val="23"/>
        </w:rPr>
        <w:t>及服务</w:t>
      </w:r>
      <w:r>
        <w:rPr>
          <w:rFonts w:ascii="PingFang SC" w:hAnsi="PingFang SC" w:eastAsia="PingFang SC" w:cs="Times New Roman"/>
          <w:color w:val="333333"/>
          <w:kern w:val="0"/>
          <w:sz w:val="23"/>
          <w:szCs w:val="23"/>
        </w:rPr>
        <w:t>向第三方提供的共享信息，以及您使用</w:t>
      </w:r>
      <w:r>
        <w:rPr>
          <w:rFonts w:hint="eastAsia" w:ascii="PingFang SC" w:hAnsi="PingFang SC" w:eastAsia="PingFang SC" w:cs="Times New Roman"/>
          <w:color w:val="333333"/>
          <w:kern w:val="0"/>
          <w:sz w:val="23"/>
          <w:szCs w:val="23"/>
        </w:rPr>
        <w:t>“龙芯中科”</w:t>
      </w:r>
      <w:r>
        <w:rPr>
          <w:rFonts w:ascii="PingFang SC" w:hAnsi="PingFang SC" w:eastAsia="PingFang SC" w:cs="Times New Roman"/>
          <w:color w:val="333333"/>
          <w:kern w:val="0"/>
          <w:sz w:val="23"/>
          <w:szCs w:val="23"/>
        </w:rPr>
        <w:t>产品</w:t>
      </w:r>
      <w:r>
        <w:rPr>
          <w:rFonts w:hint="eastAsia" w:ascii="PingFang SC" w:hAnsi="PingFang SC" w:eastAsia="PingFang SC" w:cs="Times New Roman"/>
          <w:color w:val="333333"/>
          <w:kern w:val="0"/>
          <w:sz w:val="23"/>
          <w:szCs w:val="23"/>
        </w:rPr>
        <w:t>和服务</w:t>
      </w:r>
      <w:r>
        <w:rPr>
          <w:rFonts w:ascii="PingFang SC" w:hAnsi="PingFang SC" w:eastAsia="PingFang SC" w:cs="Times New Roman"/>
          <w:color w:val="333333"/>
          <w:kern w:val="0"/>
          <w:sz w:val="23"/>
          <w:szCs w:val="23"/>
        </w:rPr>
        <w:t>时所存储的信息。</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（2）公司</w:t>
      </w:r>
      <w:r>
        <w:rPr>
          <w:rFonts w:ascii="PingFang SC" w:hAnsi="PingFang SC" w:eastAsia="PingFang SC" w:cs="Times New Roman"/>
          <w:color w:val="333333"/>
          <w:kern w:val="0"/>
          <w:sz w:val="23"/>
          <w:szCs w:val="23"/>
        </w:rPr>
        <w:t>通过记录您与</w:t>
      </w:r>
      <w:r>
        <w:rPr>
          <w:rFonts w:hint="eastAsia" w:ascii="PingFang SC" w:hAnsi="PingFang SC" w:eastAsia="PingFang SC" w:cs="Times New Roman"/>
          <w:color w:val="333333"/>
          <w:kern w:val="0"/>
          <w:sz w:val="23"/>
          <w:szCs w:val="23"/>
        </w:rPr>
        <w:t>“龙芯中科”</w:t>
      </w:r>
      <w:r>
        <w:rPr>
          <w:rFonts w:ascii="PingFang SC" w:hAnsi="PingFang SC" w:eastAsia="PingFang SC" w:cs="Times New Roman"/>
          <w:color w:val="333333"/>
          <w:kern w:val="0"/>
          <w:sz w:val="23"/>
          <w:szCs w:val="23"/>
        </w:rPr>
        <w:t>产品</w:t>
      </w:r>
      <w:r>
        <w:rPr>
          <w:rFonts w:hint="eastAsia" w:ascii="PingFang SC" w:hAnsi="PingFang SC" w:eastAsia="PingFang SC" w:cs="Times New Roman"/>
          <w:color w:val="333333"/>
          <w:kern w:val="0"/>
          <w:sz w:val="23"/>
          <w:szCs w:val="23"/>
        </w:rPr>
        <w:t>及服务</w:t>
      </w:r>
      <w:r>
        <w:rPr>
          <w:rFonts w:ascii="PingFang SC" w:hAnsi="PingFang SC" w:eastAsia="PingFang SC" w:cs="Times New Roman"/>
          <w:color w:val="333333"/>
          <w:kern w:val="0"/>
          <w:sz w:val="23"/>
          <w:szCs w:val="23"/>
        </w:rPr>
        <w:t>互动而获得的您的信息，例如您在使用</w:t>
      </w:r>
      <w:r>
        <w:rPr>
          <w:rFonts w:hint="eastAsia" w:ascii="PingFang SC" w:hAnsi="PingFang SC" w:eastAsia="PingFang SC" w:cs="Times New Roman"/>
          <w:color w:val="333333"/>
          <w:kern w:val="0"/>
          <w:sz w:val="23"/>
          <w:szCs w:val="23"/>
        </w:rPr>
        <w:t>“龙芯中科”</w:t>
      </w:r>
      <w:r>
        <w:rPr>
          <w:rFonts w:ascii="PingFang SC" w:hAnsi="PingFang SC" w:eastAsia="PingFang SC" w:cs="Times New Roman"/>
          <w:color w:val="333333"/>
          <w:kern w:val="0"/>
          <w:sz w:val="23"/>
          <w:szCs w:val="23"/>
        </w:rPr>
        <w:t>产品时，我们通过“自动数据收集工具”，包括cookie, 网络信标和同类技术，来收集的信息，例如日志信息、位置信息、设备信息。</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4</w:t>
      </w:r>
      <w:r>
        <w:rPr>
          <w:rFonts w:ascii="PingFang SC" w:hAnsi="PingFang SC" w:eastAsia="PingFang SC" w:cs="Times New Roman"/>
          <w:color w:val="333333"/>
          <w:kern w:val="0"/>
          <w:sz w:val="23"/>
          <w:szCs w:val="23"/>
        </w:rPr>
        <w:t xml:space="preserve">.1.2 </w:t>
      </w:r>
      <w:r>
        <w:rPr>
          <w:rFonts w:hint="eastAsia" w:ascii="PingFang SC" w:hAnsi="PingFang SC" w:eastAsia="PingFang SC" w:cs="Times New Roman"/>
          <w:color w:val="333333"/>
          <w:kern w:val="0"/>
          <w:sz w:val="23"/>
          <w:szCs w:val="23"/>
        </w:rPr>
        <w:t>公司会出于以下目的，收集和使用您以下类型的个人信息：</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（1）创建账户</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为便于公司为您提供持续稳定的服务并保障您使用“龙芯中科”</w:t>
      </w:r>
      <w:r>
        <w:rPr>
          <w:rFonts w:ascii="PingFang SC" w:hAnsi="PingFang SC" w:eastAsia="PingFang SC" w:cs="Times New Roman"/>
          <w:color w:val="333333"/>
          <w:kern w:val="0"/>
          <w:sz w:val="23"/>
          <w:szCs w:val="23"/>
        </w:rPr>
        <w:t>产品</w:t>
      </w:r>
      <w:r>
        <w:rPr>
          <w:rFonts w:hint="eastAsia" w:ascii="PingFang SC" w:hAnsi="PingFang SC" w:eastAsia="PingFang SC" w:cs="Times New Roman"/>
          <w:color w:val="333333"/>
          <w:kern w:val="0"/>
          <w:sz w:val="23"/>
          <w:szCs w:val="23"/>
        </w:rPr>
        <w:t>及服务</w:t>
      </w:r>
      <w:r>
        <w:rPr>
          <w:rFonts w:ascii="PingFang SC" w:hAnsi="PingFang SC" w:eastAsia="PingFang SC" w:cs="Times New Roman"/>
          <w:color w:val="333333"/>
          <w:kern w:val="0"/>
          <w:sz w:val="23"/>
          <w:szCs w:val="23"/>
        </w:rPr>
        <w:t>的安全性，我们需要您提供基本注册或登录信息，包括姓名</w:t>
      </w:r>
      <w:r>
        <w:rPr>
          <w:rFonts w:hint="eastAsia" w:ascii="PingFang SC" w:hAnsi="PingFang SC" w:eastAsia="PingFang SC" w:cs="Times New Roman"/>
          <w:color w:val="333333"/>
          <w:kern w:val="0"/>
          <w:sz w:val="23"/>
          <w:szCs w:val="23"/>
        </w:rPr>
        <w:t>、</w:t>
      </w:r>
      <w:r>
        <w:rPr>
          <w:rFonts w:ascii="PingFang SC" w:hAnsi="PingFang SC" w:eastAsia="PingFang SC" w:cs="Times New Roman"/>
          <w:color w:val="333333"/>
          <w:kern w:val="0"/>
          <w:sz w:val="23"/>
          <w:szCs w:val="23"/>
        </w:rPr>
        <w:t>电子邮箱</w:t>
      </w:r>
      <w:r>
        <w:rPr>
          <w:rFonts w:hint="eastAsia" w:ascii="PingFang SC" w:hAnsi="PingFang SC" w:eastAsia="PingFang SC" w:cs="Times New Roman"/>
          <w:color w:val="333333"/>
          <w:kern w:val="0"/>
          <w:sz w:val="23"/>
          <w:szCs w:val="23"/>
        </w:rPr>
        <w:t>、</w:t>
      </w:r>
      <w:r>
        <w:rPr>
          <w:rFonts w:ascii="PingFang SC" w:hAnsi="PingFang SC" w:eastAsia="PingFang SC" w:cs="Times New Roman"/>
          <w:color w:val="333333"/>
          <w:kern w:val="0"/>
          <w:sz w:val="23"/>
          <w:szCs w:val="23"/>
        </w:rPr>
        <w:t>手机号</w:t>
      </w:r>
      <w:r>
        <w:rPr>
          <w:rFonts w:hint="eastAsia" w:ascii="PingFang SC" w:hAnsi="PingFang SC" w:eastAsia="PingFang SC" w:cs="Times New Roman"/>
          <w:color w:val="333333"/>
          <w:kern w:val="0"/>
          <w:sz w:val="23"/>
          <w:szCs w:val="23"/>
        </w:rPr>
        <w:t>、</w:t>
      </w:r>
      <w:r>
        <w:rPr>
          <w:rFonts w:ascii="PingFang SC" w:hAnsi="PingFang SC" w:eastAsia="PingFang SC" w:cs="Times New Roman"/>
          <w:color w:val="333333"/>
          <w:kern w:val="0"/>
          <w:sz w:val="23"/>
          <w:szCs w:val="23"/>
        </w:rPr>
        <w:t>公司</w:t>
      </w:r>
      <w:r>
        <w:rPr>
          <w:rFonts w:hint="eastAsia" w:ascii="PingFang SC" w:hAnsi="PingFang SC" w:eastAsia="PingFang SC" w:cs="Times New Roman"/>
          <w:color w:val="333333"/>
          <w:kern w:val="0"/>
          <w:sz w:val="23"/>
          <w:szCs w:val="23"/>
        </w:rPr>
        <w:t>、</w:t>
      </w:r>
      <w:r>
        <w:rPr>
          <w:rFonts w:ascii="PingFang SC" w:hAnsi="PingFang SC" w:eastAsia="PingFang SC" w:cs="Times New Roman"/>
          <w:color w:val="333333"/>
          <w:kern w:val="0"/>
          <w:sz w:val="23"/>
          <w:szCs w:val="23"/>
        </w:rPr>
        <w:t>职位</w:t>
      </w:r>
      <w:r>
        <w:rPr>
          <w:rFonts w:hint="eastAsia" w:ascii="PingFang SC" w:hAnsi="PingFang SC" w:eastAsia="PingFang SC" w:cs="Times New Roman"/>
          <w:color w:val="333333"/>
          <w:kern w:val="0"/>
          <w:sz w:val="23"/>
          <w:szCs w:val="23"/>
        </w:rPr>
        <w:t>、</w:t>
      </w:r>
      <w:r>
        <w:rPr>
          <w:rFonts w:ascii="PingFang SC" w:hAnsi="PingFang SC" w:eastAsia="PingFang SC" w:cs="Times New Roman"/>
          <w:color w:val="333333"/>
          <w:kern w:val="0"/>
          <w:sz w:val="23"/>
          <w:szCs w:val="23"/>
        </w:rPr>
        <w:t>部门</w:t>
      </w:r>
      <w:r>
        <w:rPr>
          <w:rFonts w:hint="eastAsia" w:ascii="PingFang SC" w:hAnsi="PingFang SC" w:eastAsia="PingFang SC" w:cs="Times New Roman"/>
          <w:color w:val="333333"/>
          <w:kern w:val="0"/>
          <w:sz w:val="23"/>
          <w:szCs w:val="23"/>
        </w:rPr>
        <w:t>、</w:t>
      </w:r>
      <w:r>
        <w:rPr>
          <w:rFonts w:ascii="PingFang SC" w:hAnsi="PingFang SC" w:eastAsia="PingFang SC" w:cs="Times New Roman"/>
          <w:color w:val="333333"/>
          <w:kern w:val="0"/>
          <w:sz w:val="23"/>
          <w:szCs w:val="23"/>
        </w:rPr>
        <w:t>行业</w:t>
      </w:r>
      <w:r>
        <w:rPr>
          <w:rFonts w:hint="eastAsia" w:ascii="PingFang SC" w:hAnsi="PingFang SC" w:eastAsia="PingFang SC" w:cs="Times New Roman"/>
          <w:color w:val="333333"/>
          <w:kern w:val="0"/>
          <w:sz w:val="23"/>
          <w:szCs w:val="23"/>
        </w:rPr>
        <w:t>、</w:t>
      </w:r>
      <w:r>
        <w:rPr>
          <w:rFonts w:ascii="PingFang SC" w:hAnsi="PingFang SC" w:eastAsia="PingFang SC" w:cs="Times New Roman"/>
          <w:color w:val="333333"/>
          <w:kern w:val="0"/>
          <w:sz w:val="23"/>
          <w:szCs w:val="23"/>
        </w:rPr>
        <w:t>省份</w:t>
      </w:r>
      <w:r>
        <w:rPr>
          <w:rFonts w:hint="eastAsia" w:ascii="PingFang SC" w:hAnsi="PingFang SC" w:eastAsia="PingFang SC" w:cs="Times New Roman"/>
          <w:color w:val="333333"/>
          <w:kern w:val="0"/>
          <w:sz w:val="23"/>
          <w:szCs w:val="23"/>
        </w:rPr>
        <w:t>、</w:t>
      </w:r>
      <w:r>
        <w:rPr>
          <w:rFonts w:ascii="PingFang SC" w:hAnsi="PingFang SC" w:eastAsia="PingFang SC" w:cs="Times New Roman"/>
          <w:color w:val="333333"/>
          <w:kern w:val="0"/>
          <w:sz w:val="23"/>
          <w:szCs w:val="23"/>
        </w:rPr>
        <w:t>城市</w:t>
      </w:r>
      <w:r>
        <w:rPr>
          <w:rFonts w:hint="eastAsia" w:ascii="PingFang SC" w:hAnsi="PingFang SC" w:eastAsia="PingFang SC" w:cs="Times New Roman"/>
          <w:color w:val="333333"/>
          <w:kern w:val="0"/>
          <w:sz w:val="23"/>
          <w:szCs w:val="23"/>
        </w:rPr>
        <w:t>、通讯地址等</w:t>
      </w:r>
      <w:r>
        <w:rPr>
          <w:rFonts w:ascii="PingFang SC" w:hAnsi="PingFang SC" w:eastAsia="PingFang SC" w:cs="Times New Roman"/>
          <w:color w:val="333333"/>
          <w:kern w:val="0"/>
          <w:sz w:val="23"/>
          <w:szCs w:val="23"/>
        </w:rPr>
        <w:t>，在部分服务中，如果您仅需使用浏览、搜索等基本功能，您不需要注册成为创建账户及提供上述信息。</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（2）认证身份</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依照相关法律法规规定及监管要求，或为满足用户身份真实核验、保障系统和服务安全及其他特定服务功能等需要，公司需要您提供真实身份信息</w:t>
      </w:r>
      <w:r>
        <w:rPr>
          <w:rFonts w:ascii="PingFang SC" w:hAnsi="PingFang SC" w:eastAsia="PingFang SC" w:cs="Times New Roman"/>
          <w:color w:val="333333"/>
          <w:kern w:val="0"/>
          <w:sz w:val="23"/>
          <w:szCs w:val="23"/>
        </w:rPr>
        <w:t>及其他身份信息以完成身份认证。</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为实现身份认证的目的，您同意并授权我们可能以自行或委托第三方向有关身份认证机构（如个人征信机构、政府部门等）提供、查询、核对您的前述身份信息。</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请注意，您的身份信息、生物识别信息等属于个人敏感信息，我们将严格保护您的个人敏感信息，如果拒绝提供您将可能无法获得相关服务，但不影响其他功能与服务的正常使用。</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（3）就“龙芯中科”</w:t>
      </w:r>
      <w:r>
        <w:rPr>
          <w:rFonts w:ascii="PingFang SC" w:hAnsi="PingFang SC" w:eastAsia="PingFang SC" w:cs="Times New Roman"/>
          <w:color w:val="333333"/>
          <w:kern w:val="0"/>
          <w:sz w:val="23"/>
          <w:szCs w:val="23"/>
        </w:rPr>
        <w:t>产品与您进行沟通</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当您联系我们提出例如售后申请、客户投诉或类似需求时，我们可能需要您提供必要的个人信息以匹配并核验您的用户身份，以便保障您的账号与系统安全。按照业务需求，我们还会保存您的联系方式（您与我们联系时使用的或您向我们主动提供的其他联系方式）、您与我们的通信</w:t>
      </w:r>
      <w:r>
        <w:rPr>
          <w:rFonts w:ascii="PingFang SC" w:hAnsi="PingFang SC" w:eastAsia="PingFang SC" w:cs="Times New Roman"/>
          <w:color w:val="333333"/>
          <w:kern w:val="0"/>
          <w:sz w:val="23"/>
          <w:szCs w:val="23"/>
        </w:rPr>
        <w:t>/通话记录和内容以及录音、与您需求相关联的其他必要信息，以便与您联系或帮助您解决问题，或记录相关问题的处理方案及结果。</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（4）管理我们与您的良好关系</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基于您向我们提供的信息、我们记录获得的信息及我们通过合法第三方间收集到的您的信息（您的浏览及搜索记录、设备与位置信息、通讯地址、邮箱、联系电话等您在注册和更新账户时提交的个人信息），我们可能会基于上述一项或几项信息的结合及分析，与您保持良好的关系：</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①</w:t>
      </w:r>
      <w:r>
        <w:rPr>
          <w:rFonts w:ascii="PingFang SC" w:hAnsi="PingFang SC" w:eastAsia="PingFang SC" w:cs="Times New Roman"/>
          <w:color w:val="333333"/>
          <w:kern w:val="0"/>
          <w:sz w:val="23"/>
          <w:szCs w:val="23"/>
        </w:rPr>
        <w:t>为您提供个性化用户体验和个性化内容，提供更符合您需求的页面展示和推荐个性化产品。</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②</w:t>
      </w:r>
      <w:r>
        <w:rPr>
          <w:rFonts w:ascii="PingFang SC" w:hAnsi="PingFang SC" w:eastAsia="PingFang SC" w:cs="Times New Roman"/>
          <w:color w:val="333333"/>
          <w:kern w:val="0"/>
          <w:sz w:val="23"/>
          <w:szCs w:val="23"/>
        </w:rPr>
        <w:t>向您发送重要通知，如</w:t>
      </w:r>
      <w:r>
        <w:rPr>
          <w:rFonts w:hint="eastAsia" w:ascii="PingFang SC" w:hAnsi="PingFang SC" w:eastAsia="PingFang SC" w:cs="Times New Roman"/>
          <w:color w:val="333333"/>
          <w:kern w:val="0"/>
          <w:sz w:val="23"/>
          <w:szCs w:val="23"/>
        </w:rPr>
        <w:t>新产品发布或技术文档更新</w:t>
      </w:r>
      <w:r>
        <w:rPr>
          <w:rFonts w:ascii="PingFang SC" w:hAnsi="PingFang SC" w:eastAsia="PingFang SC" w:cs="Times New Roman"/>
          <w:color w:val="333333"/>
          <w:kern w:val="0"/>
          <w:sz w:val="23"/>
          <w:szCs w:val="23"/>
        </w:rPr>
        <w:t>的通知。</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③</w:t>
      </w:r>
      <w:r>
        <w:rPr>
          <w:rFonts w:ascii="PingFang SC" w:hAnsi="PingFang SC" w:eastAsia="PingFang SC" w:cs="Times New Roman"/>
          <w:color w:val="333333"/>
          <w:kern w:val="0"/>
          <w:sz w:val="23"/>
          <w:szCs w:val="23"/>
        </w:rPr>
        <w:t>认证和管理供应商及业务合作伙伴，与供应商及业务合作伙伴沟通或开展业务。</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④</w:t>
      </w:r>
      <w:r>
        <w:rPr>
          <w:rFonts w:ascii="PingFang SC" w:hAnsi="PingFang SC" w:eastAsia="PingFang SC" w:cs="Times New Roman"/>
          <w:color w:val="333333"/>
          <w:kern w:val="0"/>
          <w:sz w:val="23"/>
          <w:szCs w:val="23"/>
        </w:rPr>
        <w:t>通过电子邮件、短信或其他方式向您发送营销信息、用户调研，竞赛邀请，帮助我们改善</w:t>
      </w:r>
      <w:r>
        <w:rPr>
          <w:rFonts w:hint="eastAsia" w:ascii="PingFang SC" w:hAnsi="PingFang SC" w:eastAsia="PingFang SC" w:cs="Times New Roman"/>
          <w:color w:val="333333"/>
          <w:kern w:val="0"/>
          <w:sz w:val="23"/>
          <w:szCs w:val="23"/>
        </w:rPr>
        <w:t>“龙芯中科”</w:t>
      </w:r>
      <w:r>
        <w:rPr>
          <w:rFonts w:ascii="PingFang SC" w:hAnsi="PingFang SC" w:eastAsia="PingFang SC" w:cs="Times New Roman"/>
          <w:color w:val="333333"/>
          <w:kern w:val="0"/>
          <w:sz w:val="23"/>
          <w:szCs w:val="23"/>
        </w:rPr>
        <w:t>产品以及提供或推广我们/第三方的商品和服务，您可以通过短信退订、邮件退订的方式拒绝后续的营销信息。</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（5）活动报名</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您在报名参加“龙芯中科”</w:t>
      </w:r>
      <w:r>
        <w:rPr>
          <w:rFonts w:ascii="PingFang SC" w:hAnsi="PingFang SC" w:eastAsia="PingFang SC" w:cs="Times New Roman"/>
          <w:color w:val="333333"/>
          <w:kern w:val="0"/>
          <w:sz w:val="23"/>
          <w:szCs w:val="23"/>
        </w:rPr>
        <w:t>举办的活动时，我们需要您提供报名信息，包括 姓名，性别，电子邮箱，手机号，公司，职位，部门，行业，省份，城市，用于向您发送活动相关通知。</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（6）提供并改进“龙芯中科”</w:t>
      </w:r>
      <w:r>
        <w:rPr>
          <w:rFonts w:ascii="PingFang SC" w:hAnsi="PingFang SC" w:eastAsia="PingFang SC" w:cs="Times New Roman"/>
          <w:color w:val="333333"/>
          <w:kern w:val="0"/>
          <w:sz w:val="23"/>
          <w:szCs w:val="23"/>
        </w:rPr>
        <w:t>产品与</w:t>
      </w:r>
      <w:r>
        <w:rPr>
          <w:rFonts w:hint="eastAsia" w:ascii="PingFang SC" w:hAnsi="PingFang SC" w:eastAsia="PingFang SC" w:cs="Times New Roman"/>
          <w:color w:val="333333"/>
          <w:kern w:val="0"/>
          <w:sz w:val="23"/>
          <w:szCs w:val="23"/>
        </w:rPr>
        <w:t>服务</w:t>
      </w:r>
    </w:p>
    <w:p>
      <w:pPr>
        <w:widowControl/>
        <w:spacing w:before="450" w:after="450"/>
        <w:ind w:firstLine="480"/>
        <w:jc w:val="left"/>
        <w:rPr>
          <w:rFonts w:ascii="PingFang SC" w:hAnsi="PingFang SC" w:eastAsia="PingFang SC" w:cs="Times New Roman"/>
          <w:color w:val="333333"/>
          <w:kern w:val="0"/>
          <w:sz w:val="23"/>
          <w:szCs w:val="23"/>
        </w:rPr>
      </w:pPr>
      <w:r>
        <w:rPr>
          <w:rFonts w:ascii="PingFang SC" w:hAnsi="PingFang SC" w:eastAsia="PingFang SC" w:cs="Times New Roman"/>
          <w:color w:val="333333"/>
          <w:kern w:val="0"/>
          <w:sz w:val="23"/>
          <w:szCs w:val="23"/>
        </w:rPr>
        <w:t>使用相关数据开展基于匿名的内部审计、数据分析和研究以改善我们的产品和服务。</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b/>
          <w:bCs/>
          <w:color w:val="333333"/>
          <w:kern w:val="0"/>
          <w:sz w:val="23"/>
          <w:szCs w:val="23"/>
          <w:u w:val="single"/>
        </w:rPr>
        <w:t>4.</w:t>
      </w:r>
      <w:r>
        <w:rPr>
          <w:rFonts w:ascii="PingFang SC" w:hAnsi="PingFang SC" w:eastAsia="PingFang SC" w:cs="Times New Roman"/>
          <w:b/>
          <w:bCs/>
          <w:color w:val="333333"/>
          <w:kern w:val="0"/>
          <w:sz w:val="23"/>
          <w:szCs w:val="23"/>
          <w:u w:val="single"/>
        </w:rPr>
        <w:t>2</w:t>
      </w:r>
      <w:r>
        <w:rPr>
          <w:rFonts w:hint="eastAsia" w:ascii="PingFang SC" w:hAnsi="PingFang SC" w:eastAsia="PingFang SC" w:cs="Times New Roman"/>
          <w:b/>
          <w:bCs/>
          <w:color w:val="333333"/>
          <w:kern w:val="0"/>
          <w:sz w:val="23"/>
          <w:szCs w:val="23"/>
          <w:u w:val="single"/>
        </w:rPr>
        <w:t xml:space="preserve"> “龙芯中科”会在以下情况下，共享、转让、公开披露您的个人信息：</w:t>
      </w:r>
      <w:r>
        <w:rPr>
          <w:rFonts w:ascii="PingFang SC" w:hAnsi="PingFang SC" w:eastAsia="PingFang SC" w:cs="Times New Roman"/>
          <w:color w:val="333333"/>
          <w:kern w:val="0"/>
          <w:sz w:val="23"/>
          <w:szCs w:val="23"/>
        </w:rPr>
        <w:t xml:space="preserve"> </w:t>
      </w:r>
    </w:p>
    <w:p>
      <w:pPr>
        <w:widowControl/>
        <w:spacing w:before="450" w:after="450"/>
        <w:ind w:firstLine="480"/>
        <w:jc w:val="left"/>
        <w:rPr>
          <w:rFonts w:ascii="PingFang SC" w:hAnsi="PingFang SC" w:eastAsia="PingFang SC" w:cs="Times New Roman"/>
          <w:b/>
          <w:bCs/>
          <w:color w:val="333333"/>
          <w:kern w:val="0"/>
          <w:sz w:val="23"/>
          <w:szCs w:val="23"/>
          <w:u w:val="single"/>
        </w:rPr>
      </w:pPr>
      <w:r>
        <w:rPr>
          <w:rFonts w:hint="eastAsia" w:ascii="PingFang SC" w:hAnsi="PingFang SC" w:eastAsia="PingFang SC" w:cs="Times New Roman"/>
          <w:b/>
          <w:bCs/>
          <w:color w:val="333333"/>
          <w:kern w:val="0"/>
          <w:sz w:val="23"/>
          <w:szCs w:val="23"/>
          <w:u w:val="single"/>
        </w:rPr>
        <w:t>（</w:t>
      </w:r>
      <w:r>
        <w:rPr>
          <w:rFonts w:ascii="PingFang SC" w:hAnsi="PingFang SC" w:eastAsia="PingFang SC" w:cs="Times New Roman"/>
          <w:b/>
          <w:bCs/>
          <w:color w:val="333333"/>
          <w:kern w:val="0"/>
          <w:sz w:val="23"/>
          <w:szCs w:val="23"/>
          <w:u w:val="single"/>
        </w:rPr>
        <w:t>1）</w:t>
      </w:r>
      <w:r>
        <w:rPr>
          <w:rFonts w:hint="eastAsia" w:ascii="PingFang SC" w:hAnsi="PingFang SC" w:eastAsia="PingFang SC" w:cs="Times New Roman"/>
          <w:b/>
          <w:bCs/>
          <w:color w:val="333333"/>
          <w:kern w:val="0"/>
          <w:sz w:val="23"/>
          <w:szCs w:val="23"/>
          <w:u w:val="single"/>
        </w:rPr>
        <w:t>事先</w:t>
      </w:r>
      <w:r>
        <w:rPr>
          <w:rFonts w:ascii="PingFang SC" w:hAnsi="PingFang SC" w:eastAsia="PingFang SC" w:cs="Times New Roman"/>
          <w:b/>
          <w:bCs/>
          <w:color w:val="333333"/>
          <w:kern w:val="0"/>
          <w:sz w:val="23"/>
          <w:szCs w:val="23"/>
          <w:u w:val="single"/>
        </w:rPr>
        <w:t>已经取得您或您监护人明确的授权或同意；</w:t>
      </w:r>
    </w:p>
    <w:p>
      <w:pPr>
        <w:widowControl/>
        <w:spacing w:before="450" w:after="450"/>
        <w:ind w:firstLine="480"/>
        <w:jc w:val="left"/>
        <w:rPr>
          <w:rFonts w:ascii="PingFang SC" w:hAnsi="PingFang SC" w:eastAsia="PingFang SC" w:cs="Times New Roman"/>
          <w:b/>
          <w:bCs/>
          <w:color w:val="333333"/>
          <w:kern w:val="0"/>
          <w:sz w:val="23"/>
          <w:szCs w:val="23"/>
          <w:u w:val="single"/>
        </w:rPr>
      </w:pPr>
      <w:r>
        <w:rPr>
          <w:rFonts w:hint="eastAsia" w:ascii="PingFang SC" w:hAnsi="PingFang SC" w:eastAsia="PingFang SC" w:cs="Times New Roman"/>
          <w:b/>
          <w:bCs/>
          <w:color w:val="333333"/>
          <w:kern w:val="0"/>
          <w:sz w:val="23"/>
          <w:szCs w:val="23"/>
          <w:u w:val="single"/>
        </w:rPr>
        <w:t>（</w:t>
      </w:r>
      <w:r>
        <w:rPr>
          <w:rFonts w:ascii="PingFang SC" w:hAnsi="PingFang SC" w:eastAsia="PingFang SC" w:cs="Times New Roman"/>
          <w:b/>
          <w:bCs/>
          <w:color w:val="333333"/>
          <w:kern w:val="0"/>
          <w:sz w:val="23"/>
          <w:szCs w:val="23"/>
          <w:u w:val="single"/>
        </w:rPr>
        <w:t>2）司法机关或行政机关等有权机关基于法定程序要求我们披露；</w:t>
      </w:r>
    </w:p>
    <w:p>
      <w:pPr>
        <w:widowControl/>
        <w:spacing w:before="450" w:after="450"/>
        <w:ind w:firstLine="480"/>
        <w:jc w:val="left"/>
        <w:rPr>
          <w:rFonts w:ascii="PingFang SC" w:hAnsi="PingFang SC" w:eastAsia="PingFang SC" w:cs="Times New Roman"/>
          <w:b/>
          <w:bCs/>
          <w:color w:val="333333"/>
          <w:kern w:val="0"/>
          <w:sz w:val="23"/>
          <w:szCs w:val="23"/>
          <w:u w:val="single"/>
        </w:rPr>
      </w:pPr>
      <w:r>
        <w:rPr>
          <w:rFonts w:hint="eastAsia" w:ascii="PingFang SC" w:hAnsi="PingFang SC" w:eastAsia="PingFang SC" w:cs="Times New Roman"/>
          <w:b/>
          <w:bCs/>
          <w:color w:val="333333"/>
          <w:kern w:val="0"/>
          <w:sz w:val="23"/>
          <w:szCs w:val="23"/>
          <w:u w:val="single"/>
        </w:rPr>
        <w:t>（</w:t>
      </w:r>
      <w:r>
        <w:rPr>
          <w:rFonts w:ascii="PingFang SC" w:hAnsi="PingFang SC" w:eastAsia="PingFang SC" w:cs="Times New Roman"/>
          <w:b/>
          <w:bCs/>
          <w:color w:val="333333"/>
          <w:kern w:val="0"/>
          <w:sz w:val="23"/>
          <w:szCs w:val="23"/>
          <w:u w:val="single"/>
        </w:rPr>
        <w:t>3）在法律法规要求或允许的范围内，为保障您或</w:t>
      </w:r>
      <w:r>
        <w:rPr>
          <w:rFonts w:hint="eastAsia" w:ascii="PingFang SC" w:hAnsi="PingFang SC" w:eastAsia="PingFang SC" w:cs="Times New Roman"/>
          <w:b/>
          <w:bCs/>
          <w:color w:val="333333"/>
          <w:kern w:val="0"/>
          <w:sz w:val="23"/>
          <w:szCs w:val="23"/>
          <w:u w:val="single"/>
        </w:rPr>
        <w:t>“龙芯中科”</w:t>
      </w:r>
      <w:r>
        <w:rPr>
          <w:rFonts w:ascii="PingFang SC" w:hAnsi="PingFang SC" w:eastAsia="PingFang SC" w:cs="Times New Roman"/>
          <w:b/>
          <w:bCs/>
          <w:color w:val="333333"/>
          <w:kern w:val="0"/>
          <w:sz w:val="23"/>
          <w:szCs w:val="23"/>
          <w:u w:val="single"/>
        </w:rPr>
        <w:t>及其关联方、</w:t>
      </w:r>
      <w:r>
        <w:rPr>
          <w:rFonts w:hint="eastAsia" w:ascii="PingFang SC" w:hAnsi="PingFang SC" w:eastAsia="PingFang SC" w:cs="Times New Roman"/>
          <w:b/>
          <w:bCs/>
          <w:color w:val="333333"/>
          <w:kern w:val="0"/>
          <w:sz w:val="23"/>
          <w:szCs w:val="23"/>
          <w:u w:val="single"/>
        </w:rPr>
        <w:t>“龙芯中科”</w:t>
      </w:r>
      <w:r>
        <w:rPr>
          <w:rFonts w:ascii="PingFang SC" w:hAnsi="PingFang SC" w:eastAsia="PingFang SC" w:cs="Times New Roman"/>
          <w:b/>
          <w:bCs/>
          <w:color w:val="333333"/>
          <w:kern w:val="0"/>
          <w:sz w:val="23"/>
          <w:szCs w:val="23"/>
          <w:u w:val="single"/>
        </w:rPr>
        <w:t>用户以及社会公共利益免受损害时；</w:t>
      </w:r>
    </w:p>
    <w:p>
      <w:pPr>
        <w:widowControl/>
        <w:spacing w:before="450" w:after="450"/>
        <w:ind w:firstLine="480"/>
        <w:jc w:val="left"/>
        <w:rPr>
          <w:rFonts w:ascii="PingFang SC" w:hAnsi="PingFang SC" w:eastAsia="PingFang SC" w:cs="Times New Roman"/>
          <w:b/>
          <w:bCs/>
          <w:color w:val="333333"/>
          <w:kern w:val="0"/>
          <w:sz w:val="23"/>
          <w:szCs w:val="23"/>
          <w:u w:val="single"/>
        </w:rPr>
      </w:pPr>
      <w:r>
        <w:rPr>
          <w:rFonts w:hint="eastAsia" w:ascii="PingFang SC" w:hAnsi="PingFang SC" w:eastAsia="PingFang SC" w:cs="Times New Roman"/>
          <w:b/>
          <w:bCs/>
          <w:color w:val="333333"/>
          <w:kern w:val="0"/>
          <w:sz w:val="23"/>
          <w:szCs w:val="23"/>
          <w:u w:val="single"/>
        </w:rPr>
        <w:t>（</w:t>
      </w:r>
      <w:r>
        <w:rPr>
          <w:rFonts w:ascii="PingFang SC" w:hAnsi="PingFang SC" w:eastAsia="PingFang SC" w:cs="Times New Roman"/>
          <w:b/>
          <w:bCs/>
          <w:color w:val="333333"/>
          <w:kern w:val="0"/>
          <w:sz w:val="23"/>
          <w:szCs w:val="23"/>
          <w:u w:val="single"/>
        </w:rPr>
        <w:t>4）与我们的关联公司的必要共享，由于业务体系的天然关联，我们所收集的个人信息可能会被分享至我们的关联公司或由其实际处理。我们承诺，我们只会共享必要的个人信息，且这种共享受本</w:t>
      </w:r>
      <w:r>
        <w:rPr>
          <w:rFonts w:hint="eastAsia" w:ascii="PingFang SC" w:hAnsi="PingFang SC" w:eastAsia="PingFang SC" w:cs="Times New Roman"/>
          <w:b/>
          <w:bCs/>
          <w:color w:val="333333"/>
          <w:kern w:val="0"/>
          <w:sz w:val="23"/>
          <w:szCs w:val="23"/>
          <w:u w:val="single"/>
        </w:rPr>
        <w:t>协议</w:t>
      </w:r>
      <w:r>
        <w:rPr>
          <w:rFonts w:ascii="PingFang SC" w:hAnsi="PingFang SC" w:eastAsia="PingFang SC" w:cs="Times New Roman"/>
          <w:b/>
          <w:bCs/>
          <w:color w:val="333333"/>
          <w:kern w:val="0"/>
          <w:sz w:val="23"/>
          <w:szCs w:val="23"/>
          <w:u w:val="single"/>
        </w:rPr>
        <w:t>目的的约束；</w:t>
      </w:r>
    </w:p>
    <w:p>
      <w:pPr>
        <w:widowControl/>
        <w:spacing w:before="450" w:after="450"/>
        <w:ind w:firstLine="480"/>
        <w:jc w:val="left"/>
        <w:rPr>
          <w:rFonts w:ascii="PingFang SC" w:hAnsi="PingFang SC" w:eastAsia="PingFang SC" w:cs="Times New Roman"/>
          <w:b/>
          <w:bCs/>
          <w:color w:val="333333"/>
          <w:kern w:val="0"/>
          <w:sz w:val="23"/>
          <w:szCs w:val="23"/>
          <w:u w:val="single"/>
        </w:rPr>
      </w:pPr>
      <w:r>
        <w:rPr>
          <w:rFonts w:hint="eastAsia" w:ascii="PingFang SC" w:hAnsi="PingFang SC" w:eastAsia="PingFang SC" w:cs="Times New Roman"/>
          <w:b/>
          <w:bCs/>
          <w:color w:val="333333"/>
          <w:kern w:val="0"/>
          <w:sz w:val="23"/>
          <w:szCs w:val="23"/>
          <w:u w:val="single"/>
        </w:rPr>
        <w:t>（</w:t>
      </w:r>
      <w:r>
        <w:rPr>
          <w:rFonts w:ascii="PingFang SC" w:hAnsi="PingFang SC" w:eastAsia="PingFang SC" w:cs="Times New Roman"/>
          <w:b/>
          <w:bCs/>
          <w:color w:val="333333"/>
          <w:kern w:val="0"/>
          <w:sz w:val="23"/>
          <w:szCs w:val="23"/>
          <w:u w:val="single"/>
        </w:rPr>
        <w:t>5）根据您与</w:t>
      </w:r>
      <w:r>
        <w:rPr>
          <w:rFonts w:hint="eastAsia" w:ascii="PingFang SC" w:hAnsi="PingFang SC" w:eastAsia="PingFang SC" w:cs="Times New Roman"/>
          <w:b/>
          <w:bCs/>
          <w:color w:val="333333"/>
          <w:kern w:val="0"/>
          <w:sz w:val="23"/>
          <w:szCs w:val="23"/>
          <w:u w:val="single"/>
        </w:rPr>
        <w:t>“龙芯中科”</w:t>
      </w:r>
      <w:r>
        <w:rPr>
          <w:rFonts w:ascii="PingFang SC" w:hAnsi="PingFang SC" w:eastAsia="PingFang SC" w:cs="Times New Roman"/>
          <w:b/>
          <w:bCs/>
          <w:color w:val="333333"/>
          <w:kern w:val="0"/>
          <w:sz w:val="23"/>
          <w:szCs w:val="23"/>
          <w:u w:val="single"/>
        </w:rPr>
        <w:t>之间的协议、约定及为实现您所使用的特定服务与我们的合作方共享；</w:t>
      </w:r>
    </w:p>
    <w:p>
      <w:pPr>
        <w:widowControl/>
        <w:spacing w:before="450" w:after="450"/>
        <w:ind w:firstLine="480"/>
        <w:jc w:val="left"/>
        <w:rPr>
          <w:rFonts w:ascii="PingFang SC" w:hAnsi="PingFang SC" w:eastAsia="PingFang SC" w:cs="Times New Roman"/>
          <w:b/>
          <w:bCs/>
          <w:color w:val="333333"/>
          <w:kern w:val="0"/>
          <w:sz w:val="23"/>
          <w:szCs w:val="23"/>
          <w:u w:val="single"/>
        </w:rPr>
      </w:pPr>
      <w:r>
        <w:rPr>
          <w:rFonts w:hint="eastAsia" w:ascii="PingFang SC" w:hAnsi="PingFang SC" w:eastAsia="PingFang SC" w:cs="Times New Roman"/>
          <w:b/>
          <w:bCs/>
          <w:color w:val="333333"/>
          <w:kern w:val="0"/>
          <w:sz w:val="23"/>
          <w:szCs w:val="23"/>
          <w:u w:val="single"/>
        </w:rPr>
        <w:t>（</w:t>
      </w:r>
      <w:r>
        <w:rPr>
          <w:rFonts w:ascii="PingFang SC" w:hAnsi="PingFang SC" w:eastAsia="PingFang SC" w:cs="Times New Roman"/>
          <w:b/>
          <w:bCs/>
          <w:color w:val="333333"/>
          <w:kern w:val="0"/>
          <w:sz w:val="23"/>
          <w:szCs w:val="23"/>
          <w:u w:val="single"/>
        </w:rPr>
        <w:t>6）实现</w:t>
      </w:r>
      <w:r>
        <w:rPr>
          <w:rFonts w:hint="eastAsia" w:ascii="PingFang SC" w:hAnsi="PingFang SC" w:eastAsia="PingFang SC" w:cs="Times New Roman"/>
          <w:b/>
          <w:bCs/>
          <w:color w:val="333333"/>
          <w:kern w:val="0"/>
          <w:sz w:val="23"/>
          <w:szCs w:val="23"/>
          <w:u w:val="single"/>
        </w:rPr>
        <w:t>本协议</w:t>
      </w:r>
      <w:r>
        <w:rPr>
          <w:rFonts w:ascii="PingFang SC" w:hAnsi="PingFang SC" w:eastAsia="PingFang SC" w:cs="Times New Roman"/>
          <w:b/>
          <w:bCs/>
          <w:color w:val="333333"/>
          <w:kern w:val="0"/>
          <w:sz w:val="23"/>
          <w:szCs w:val="23"/>
          <w:u w:val="single"/>
        </w:rPr>
        <w:t>所述的其他目的；</w:t>
      </w:r>
    </w:p>
    <w:p>
      <w:pPr>
        <w:widowControl/>
        <w:spacing w:before="450" w:after="450"/>
        <w:ind w:firstLine="480"/>
        <w:jc w:val="left"/>
        <w:rPr>
          <w:rFonts w:ascii="PingFang SC" w:hAnsi="PingFang SC" w:eastAsia="PingFang SC" w:cs="Times New Roman"/>
          <w:b/>
          <w:bCs/>
          <w:color w:val="333333"/>
          <w:kern w:val="0"/>
          <w:sz w:val="23"/>
          <w:szCs w:val="23"/>
          <w:u w:val="single"/>
        </w:rPr>
      </w:pPr>
      <w:r>
        <w:rPr>
          <w:rFonts w:hint="eastAsia" w:ascii="PingFang SC" w:hAnsi="PingFang SC" w:eastAsia="PingFang SC" w:cs="Times New Roman"/>
          <w:b/>
          <w:bCs/>
          <w:color w:val="333333"/>
          <w:kern w:val="0"/>
          <w:sz w:val="23"/>
          <w:szCs w:val="23"/>
          <w:u w:val="single"/>
        </w:rPr>
        <w:t>（</w:t>
      </w:r>
      <w:r>
        <w:rPr>
          <w:rFonts w:ascii="PingFang SC" w:hAnsi="PingFang SC" w:eastAsia="PingFang SC" w:cs="Times New Roman"/>
          <w:b/>
          <w:bCs/>
          <w:color w:val="333333"/>
          <w:kern w:val="0"/>
          <w:sz w:val="23"/>
          <w:szCs w:val="23"/>
          <w:u w:val="single"/>
        </w:rPr>
        <w:t>7）在法律法规允许的范围内，为了遵守法律、维护我们及我们的关联方或合作伙伴、您或其他用户或社会公众利益、财产或安全免遭损害，比如为防止欺诈等违法活动和减少信用风险，我们可能与其他公司和组织交换信息；</w:t>
      </w:r>
    </w:p>
    <w:p>
      <w:pPr>
        <w:widowControl/>
        <w:spacing w:before="450" w:after="450"/>
        <w:ind w:firstLine="480"/>
        <w:jc w:val="left"/>
        <w:rPr>
          <w:rFonts w:ascii="PingFang SC" w:hAnsi="PingFang SC" w:eastAsia="PingFang SC" w:cs="Times New Roman"/>
          <w:b/>
          <w:bCs/>
          <w:color w:val="333333"/>
          <w:kern w:val="0"/>
          <w:sz w:val="23"/>
          <w:szCs w:val="23"/>
          <w:u w:val="single"/>
        </w:rPr>
      </w:pPr>
      <w:r>
        <w:rPr>
          <w:rFonts w:hint="eastAsia" w:ascii="PingFang SC" w:hAnsi="PingFang SC" w:eastAsia="PingFang SC" w:cs="Times New Roman"/>
          <w:b/>
          <w:bCs/>
          <w:color w:val="333333"/>
          <w:kern w:val="0"/>
          <w:sz w:val="23"/>
          <w:szCs w:val="23"/>
          <w:u w:val="single"/>
        </w:rPr>
        <w:t>（</w:t>
      </w:r>
      <w:r>
        <w:rPr>
          <w:rFonts w:ascii="PingFang SC" w:hAnsi="PingFang SC" w:eastAsia="PingFang SC" w:cs="Times New Roman"/>
          <w:b/>
          <w:bCs/>
          <w:color w:val="333333"/>
          <w:kern w:val="0"/>
          <w:sz w:val="23"/>
          <w:szCs w:val="23"/>
          <w:u w:val="single"/>
        </w:rPr>
        <w:t>8）基于符合法律法规的社会公共利益而提供。</w:t>
      </w:r>
    </w:p>
    <w:p>
      <w:pPr>
        <w:widowControl/>
        <w:spacing w:before="450" w:after="450"/>
        <w:ind w:firstLine="480"/>
        <w:jc w:val="left"/>
        <w:rPr>
          <w:rFonts w:ascii="PingFang SC" w:hAnsi="PingFang SC" w:eastAsia="PingFang SC" w:cs="Times New Roman"/>
          <w:b/>
          <w:color w:val="333333"/>
          <w:kern w:val="0"/>
          <w:sz w:val="23"/>
          <w:szCs w:val="23"/>
        </w:rPr>
      </w:pPr>
      <w:r>
        <w:rPr>
          <w:rFonts w:ascii="PingFang SC" w:hAnsi="PingFang SC" w:eastAsia="PingFang SC" w:cs="Times New Roman"/>
          <w:b/>
          <w:color w:val="333333"/>
          <w:kern w:val="0"/>
          <w:sz w:val="23"/>
          <w:szCs w:val="23"/>
        </w:rPr>
        <w:t>4.3</w:t>
      </w:r>
      <w:r>
        <w:rPr>
          <w:rFonts w:hint="eastAsia" w:ascii="PingFang SC" w:hAnsi="PingFang SC" w:eastAsia="PingFang SC" w:cs="Times New Roman"/>
          <w:b/>
          <w:color w:val="333333"/>
          <w:kern w:val="0"/>
          <w:sz w:val="23"/>
          <w:szCs w:val="23"/>
        </w:rPr>
        <w:t>共享、转让和披露个人信息时事先征得授权同意的例外</w:t>
      </w:r>
    </w:p>
    <w:p>
      <w:pPr>
        <w:widowControl/>
        <w:spacing w:before="450" w:after="450"/>
        <w:ind w:firstLine="480"/>
        <w:jc w:val="left"/>
        <w:rPr>
          <w:rFonts w:ascii="PingFang SC" w:hAnsi="PingFang SC" w:eastAsia="PingFang SC" w:cs="Times New Roman"/>
          <w:b/>
          <w:color w:val="333333"/>
          <w:kern w:val="0"/>
          <w:sz w:val="23"/>
          <w:szCs w:val="23"/>
        </w:rPr>
      </w:pPr>
      <w:r>
        <w:rPr>
          <w:rFonts w:hint="eastAsia" w:ascii="PingFang SC" w:hAnsi="PingFang SC" w:eastAsia="PingFang SC" w:cs="Times New Roman"/>
          <w:b/>
          <w:color w:val="333333"/>
          <w:kern w:val="0"/>
          <w:sz w:val="23"/>
          <w:szCs w:val="23"/>
        </w:rPr>
        <w:t>根据适用的法律法规及国家标准，在下列情形中，我们共享、转让和披露您的个人信息无需您的授权同意：</w:t>
      </w:r>
    </w:p>
    <w:p>
      <w:pPr>
        <w:widowControl/>
        <w:spacing w:before="450" w:after="450"/>
        <w:ind w:firstLine="480"/>
        <w:jc w:val="left"/>
        <w:rPr>
          <w:rFonts w:ascii="PingFang SC" w:hAnsi="PingFang SC" w:eastAsia="PingFang SC" w:cs="Times New Roman"/>
          <w:b/>
          <w:color w:val="333333"/>
          <w:kern w:val="0"/>
          <w:sz w:val="23"/>
          <w:szCs w:val="23"/>
        </w:rPr>
      </w:pPr>
      <w:r>
        <w:rPr>
          <w:rFonts w:hint="eastAsia" w:ascii="PingFang SC" w:hAnsi="PingFang SC" w:eastAsia="PingFang SC" w:cs="Times New Roman"/>
          <w:b/>
          <w:color w:val="333333"/>
          <w:kern w:val="0"/>
          <w:sz w:val="23"/>
          <w:szCs w:val="23"/>
        </w:rPr>
        <w:t>（</w:t>
      </w:r>
      <w:r>
        <w:rPr>
          <w:rFonts w:ascii="PingFang SC" w:hAnsi="PingFang SC" w:eastAsia="PingFang SC" w:cs="Times New Roman"/>
          <w:b/>
          <w:color w:val="333333"/>
          <w:kern w:val="0"/>
          <w:sz w:val="23"/>
          <w:szCs w:val="23"/>
        </w:rPr>
        <w:t>1）</w:t>
      </w:r>
      <w:r>
        <w:rPr>
          <w:rFonts w:hint="eastAsia" w:ascii="PingFang SC" w:hAnsi="PingFang SC" w:eastAsia="PingFang SC" w:cs="Times New Roman"/>
          <w:b/>
          <w:color w:val="333333"/>
          <w:kern w:val="0"/>
          <w:sz w:val="23"/>
          <w:szCs w:val="23"/>
        </w:rPr>
        <w:t>为履行法定职责或者法定义务所必需；</w:t>
      </w:r>
    </w:p>
    <w:p>
      <w:pPr>
        <w:widowControl/>
        <w:spacing w:before="450" w:after="450"/>
        <w:ind w:firstLine="480"/>
        <w:jc w:val="left"/>
        <w:rPr>
          <w:rFonts w:ascii="PingFang SC" w:hAnsi="PingFang SC" w:eastAsia="PingFang SC" w:cs="Times New Roman"/>
          <w:b/>
          <w:color w:val="333333"/>
          <w:kern w:val="0"/>
          <w:sz w:val="23"/>
          <w:szCs w:val="23"/>
        </w:rPr>
      </w:pPr>
      <w:r>
        <w:rPr>
          <w:rFonts w:hint="eastAsia" w:ascii="PingFang SC" w:hAnsi="PingFang SC" w:eastAsia="PingFang SC" w:cs="Times New Roman"/>
          <w:b/>
          <w:color w:val="333333"/>
          <w:kern w:val="0"/>
          <w:sz w:val="23"/>
          <w:szCs w:val="23"/>
        </w:rPr>
        <w:t>（</w:t>
      </w:r>
      <w:r>
        <w:rPr>
          <w:rFonts w:ascii="PingFang SC" w:hAnsi="PingFang SC" w:eastAsia="PingFang SC" w:cs="Times New Roman"/>
          <w:b/>
          <w:color w:val="333333"/>
          <w:kern w:val="0"/>
          <w:sz w:val="23"/>
          <w:szCs w:val="23"/>
        </w:rPr>
        <w:t>2</w:t>
      </w:r>
      <w:r>
        <w:rPr>
          <w:rFonts w:hint="eastAsia" w:ascii="PingFang SC" w:hAnsi="PingFang SC" w:eastAsia="PingFang SC" w:cs="Times New Roman"/>
          <w:b/>
          <w:color w:val="333333"/>
          <w:kern w:val="0"/>
          <w:sz w:val="23"/>
          <w:szCs w:val="23"/>
        </w:rPr>
        <w:t>）为应对突发公共卫生事件，或者紧急情况下为保护自然人的生命健康和财产安全所必需；</w:t>
      </w:r>
    </w:p>
    <w:p>
      <w:pPr>
        <w:widowControl/>
        <w:spacing w:before="450" w:after="450"/>
        <w:ind w:firstLine="480"/>
        <w:jc w:val="left"/>
        <w:rPr>
          <w:rFonts w:ascii="PingFang SC" w:hAnsi="PingFang SC" w:eastAsia="PingFang SC" w:cs="Times New Roman"/>
          <w:b/>
          <w:color w:val="333333"/>
          <w:kern w:val="0"/>
          <w:sz w:val="23"/>
          <w:szCs w:val="23"/>
        </w:rPr>
      </w:pPr>
      <w:r>
        <w:rPr>
          <w:rFonts w:hint="eastAsia" w:ascii="PingFang SC" w:hAnsi="PingFang SC" w:eastAsia="PingFang SC" w:cs="Times New Roman"/>
          <w:b/>
          <w:color w:val="333333"/>
          <w:kern w:val="0"/>
          <w:sz w:val="23"/>
          <w:szCs w:val="23"/>
        </w:rPr>
        <w:t>（</w:t>
      </w:r>
      <w:r>
        <w:rPr>
          <w:rFonts w:ascii="PingFang SC" w:hAnsi="PingFang SC" w:eastAsia="PingFang SC" w:cs="Times New Roman"/>
          <w:b/>
          <w:color w:val="333333"/>
          <w:kern w:val="0"/>
          <w:sz w:val="23"/>
          <w:szCs w:val="23"/>
        </w:rPr>
        <w:t>3</w:t>
      </w:r>
      <w:r>
        <w:rPr>
          <w:rFonts w:hint="eastAsia" w:ascii="PingFang SC" w:hAnsi="PingFang SC" w:eastAsia="PingFang SC" w:cs="Times New Roman"/>
          <w:b/>
          <w:color w:val="333333"/>
          <w:kern w:val="0"/>
          <w:sz w:val="23"/>
          <w:szCs w:val="23"/>
        </w:rPr>
        <w:t>）为公共利益实施新闻报道、舆论监督等行为，在合理的范围内处理个人信息；</w:t>
      </w:r>
    </w:p>
    <w:p>
      <w:pPr>
        <w:widowControl/>
        <w:spacing w:before="450" w:after="450"/>
        <w:ind w:firstLine="480"/>
        <w:jc w:val="left"/>
        <w:rPr>
          <w:rFonts w:ascii="PingFang SC" w:hAnsi="PingFang SC" w:eastAsia="PingFang SC" w:cs="Times New Roman"/>
          <w:b/>
          <w:color w:val="333333"/>
          <w:kern w:val="0"/>
          <w:sz w:val="23"/>
          <w:szCs w:val="23"/>
        </w:rPr>
      </w:pPr>
      <w:r>
        <w:rPr>
          <w:rFonts w:hint="eastAsia" w:ascii="PingFang SC" w:hAnsi="PingFang SC" w:eastAsia="PingFang SC" w:cs="Times New Roman"/>
          <w:b/>
          <w:color w:val="333333"/>
          <w:kern w:val="0"/>
          <w:sz w:val="23"/>
          <w:szCs w:val="23"/>
        </w:rPr>
        <w:t>（</w:t>
      </w:r>
      <w:r>
        <w:rPr>
          <w:rFonts w:ascii="PingFang SC" w:hAnsi="PingFang SC" w:eastAsia="PingFang SC" w:cs="Times New Roman"/>
          <w:b/>
          <w:color w:val="333333"/>
          <w:kern w:val="0"/>
          <w:sz w:val="23"/>
          <w:szCs w:val="23"/>
        </w:rPr>
        <w:t>4</w:t>
      </w:r>
      <w:r>
        <w:rPr>
          <w:rFonts w:hint="eastAsia" w:ascii="PingFang SC" w:hAnsi="PingFang SC" w:eastAsia="PingFang SC" w:cs="Times New Roman"/>
          <w:b/>
          <w:color w:val="333333"/>
          <w:kern w:val="0"/>
          <w:sz w:val="23"/>
          <w:szCs w:val="23"/>
        </w:rPr>
        <w:t>）依照本法规定在合理的范围内处理个人自行公开或者其他已经合法公开的个人信息；</w:t>
      </w:r>
    </w:p>
    <w:p>
      <w:pPr>
        <w:widowControl/>
        <w:spacing w:before="450" w:after="450"/>
        <w:ind w:firstLine="480"/>
        <w:jc w:val="left"/>
        <w:rPr>
          <w:rFonts w:ascii="PingFang SC" w:hAnsi="PingFang SC" w:eastAsia="PingFang SC" w:cs="Times New Roman"/>
          <w:b/>
          <w:color w:val="333333"/>
          <w:kern w:val="0"/>
          <w:sz w:val="23"/>
          <w:szCs w:val="23"/>
        </w:rPr>
      </w:pPr>
      <w:r>
        <w:rPr>
          <w:rFonts w:hint="eastAsia" w:ascii="PingFang SC" w:hAnsi="PingFang SC" w:eastAsia="PingFang SC" w:cs="Times New Roman"/>
          <w:b/>
          <w:color w:val="333333"/>
          <w:kern w:val="0"/>
          <w:sz w:val="23"/>
          <w:szCs w:val="23"/>
        </w:rPr>
        <w:t>（</w:t>
      </w:r>
      <w:r>
        <w:rPr>
          <w:rFonts w:ascii="PingFang SC" w:hAnsi="PingFang SC" w:eastAsia="PingFang SC" w:cs="Times New Roman"/>
          <w:b/>
          <w:color w:val="333333"/>
          <w:kern w:val="0"/>
          <w:sz w:val="23"/>
          <w:szCs w:val="23"/>
        </w:rPr>
        <w:t>5</w:t>
      </w:r>
      <w:r>
        <w:rPr>
          <w:rFonts w:hint="eastAsia" w:ascii="PingFang SC" w:hAnsi="PingFang SC" w:eastAsia="PingFang SC" w:cs="Times New Roman"/>
          <w:b/>
          <w:color w:val="333333"/>
          <w:kern w:val="0"/>
          <w:sz w:val="23"/>
          <w:szCs w:val="23"/>
        </w:rPr>
        <w:t>）法律、行政法规规定的其他情形。</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4</w:t>
      </w:r>
      <w:r>
        <w:rPr>
          <w:rFonts w:ascii="PingFang SC" w:hAnsi="PingFang SC" w:eastAsia="PingFang SC" w:cs="Times New Roman"/>
          <w:color w:val="333333"/>
          <w:kern w:val="0"/>
          <w:sz w:val="23"/>
          <w:szCs w:val="23"/>
        </w:rPr>
        <w:t xml:space="preserve">.4 </w:t>
      </w:r>
      <w:r>
        <w:rPr>
          <w:rFonts w:hint="eastAsia" w:ascii="PingFang SC" w:hAnsi="PingFang SC" w:eastAsia="PingFang SC" w:cs="Times New Roman"/>
          <w:color w:val="333333"/>
          <w:kern w:val="0"/>
          <w:sz w:val="23"/>
          <w:szCs w:val="23"/>
        </w:rPr>
        <w:t>个人信息的保护与管理</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4</w:t>
      </w:r>
      <w:r>
        <w:rPr>
          <w:rFonts w:ascii="PingFang SC" w:hAnsi="PingFang SC" w:eastAsia="PingFang SC" w:cs="Times New Roman"/>
          <w:color w:val="333333"/>
          <w:kern w:val="0"/>
          <w:sz w:val="23"/>
          <w:szCs w:val="23"/>
        </w:rPr>
        <w:t>.4.1</w:t>
      </w:r>
      <w:r>
        <w:rPr>
          <w:rFonts w:hint="eastAsia" w:ascii="PingFang SC" w:hAnsi="PingFang SC" w:eastAsia="PingFang SC" w:cs="Times New Roman"/>
          <w:color w:val="333333"/>
          <w:kern w:val="0"/>
          <w:sz w:val="23"/>
          <w:szCs w:val="23"/>
        </w:rPr>
        <w:t>个人信息的保护</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龙芯中科”重视个人信息的安全。我们会按照法律法规规定，将境内收集的用户个人信息存储于中国境内，并采取适当的保护措施来保护您的个人信息，来防止您的个人信息遭到未经授权的访问、使用、修改，避免数据的损坏或丢失。</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“龙芯中科”仅为了合法的业务目的且按照当地法律的要求或许可来保存数据。除非按照法律要求或法律的允许延长保留期，我们将会在达成本政策所述目的所需的期限内保留您的个人数据。</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尽管已经采取了上述合理有效措施，并已经遵守了相关法律规定要求的标准，但鉴于网络环境的开放性特点，我们无法保证您的个人信息在您通过不安全途径进行交流时的安全性。因此，我们强烈建议您采取积极措施保证个人信息的安全，如：设置复杂密码、定期修改账号密码、不将自己的账号密码等个人信息透露给他人、谨慎使用信息共享或分享功能。</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同时如不幸发生信息安全事件后，我们将按照法律法规的要求，及时向您告知：安全事件的基本情况和可能的影响、我们已采取或将要采取的处置措施、您可自主防范和降低风险的建议、对您的补救措施等。我们同时将及时将事件相关情况以邮件、信函、电话、推送通知等方式告知您，难以逐一告知信息主体时，我们会采取合理、有效的方式发布公告。同时，我们还将按照监管部门要求，主动上报信息安全事件的处置情况。</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我们的产品、网站和服务主要面向成人。任何未成年人参加网上活动应事先取得父母或其他监护人的同意。我们将根据国家相关法律法规的规定保护未成年人的相关信息。我们并不主动区分未成年的信息，如果您是未满十四周岁的未成年人，请您通知您的父母和监护人共同阅读并接受本政策，并提交个人信息之前，寻求其同意和指导。</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4</w:t>
      </w:r>
      <w:r>
        <w:rPr>
          <w:rFonts w:ascii="PingFang SC" w:hAnsi="PingFang SC" w:eastAsia="PingFang SC" w:cs="Times New Roman"/>
          <w:color w:val="333333"/>
          <w:kern w:val="0"/>
          <w:sz w:val="23"/>
          <w:szCs w:val="23"/>
        </w:rPr>
        <w:t>.4.2</w:t>
      </w:r>
      <w:r>
        <w:rPr>
          <w:rFonts w:hint="eastAsia" w:ascii="PingFang SC" w:hAnsi="PingFang SC" w:eastAsia="PingFang SC" w:cs="Times New Roman"/>
          <w:color w:val="333333"/>
          <w:kern w:val="0"/>
          <w:sz w:val="23"/>
          <w:szCs w:val="23"/>
        </w:rPr>
        <w:t>个人信息的管理</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在符合我们的约定条件及国家相关法律法规规定的情况下，您可能</w:t>
      </w:r>
      <w:r>
        <w:rPr>
          <w:rFonts w:ascii="PingFang SC" w:hAnsi="PingFang SC" w:eastAsia="PingFang SC" w:cs="Times New Roman"/>
          <w:color w:val="333333"/>
          <w:kern w:val="0"/>
          <w:sz w:val="23"/>
          <w:szCs w:val="23"/>
        </w:rPr>
        <w:t>(1)有权访问我们持有的关于您的特定的个人数据；(2)要求我们更新您个人信息；以及(3)要求我们删除您的个人数据。以及(4)限制我们使用您的个人信息；</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（1）</w:t>
      </w:r>
      <w:r>
        <w:rPr>
          <w:rFonts w:ascii="PingFang SC" w:hAnsi="PingFang SC" w:eastAsia="PingFang SC" w:cs="Times New Roman"/>
          <w:color w:val="333333"/>
          <w:kern w:val="0"/>
          <w:sz w:val="23"/>
          <w:szCs w:val="23"/>
        </w:rPr>
        <w:t>访问、更新、删除和注销</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“龙芯中科”为个人提供合理的访问权以访问其提交给“龙芯中科”的个人信息，并给予合理的权限查看和修改这些信息或在适当的情况下进行匿名、封锁或删除等操作。</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在您的账号注销之后，我们将停止为您提供全部或部分服务，并依据您的要求，删除您的个人信息或做匿名化处理，但法律法规另有规定的除外。</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除法律法规另有规定，当您更正、删除您的个人信息或申请注销账号时，我们可能不会立即从备份系统中更正或删除相应的信息，但会在备份更新时更正或删除这些信息。</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（2）</w:t>
      </w:r>
      <w:r>
        <w:rPr>
          <w:rFonts w:ascii="PingFang SC" w:hAnsi="PingFang SC" w:eastAsia="PingFang SC" w:cs="Times New Roman"/>
          <w:color w:val="333333"/>
          <w:kern w:val="0"/>
          <w:sz w:val="23"/>
          <w:szCs w:val="23"/>
        </w:rPr>
        <w:t>修改授权同意的范围</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您有权选择是否向我们披露个人信息。有些个人信息是使用“龙芯中科”</w:t>
      </w:r>
      <w:r>
        <w:rPr>
          <w:rFonts w:ascii="PingFang SC" w:hAnsi="PingFang SC" w:eastAsia="PingFang SC" w:cs="Times New Roman"/>
          <w:color w:val="333333"/>
          <w:kern w:val="0"/>
          <w:sz w:val="23"/>
          <w:szCs w:val="23"/>
        </w:rPr>
        <w:t>产品所必需的，但其他信息的提供是由您决定的。您可以通过删除信息、关闭设备功能、注销账号等方式改变您授权我们继续收集信息的范围或撤回您的授权。</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如果您不再希望收到我们提供的营销信息，您可以通过短信退订、邮件退订的方式拒绝后续的营销信息。</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当撤回授权后，我们无法继续为您提供撤回授权所对应的服务，也不再处理您相应的信息。但您撤回授权的决定，不会影响此前基于您的授权而开展的信息处理。</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b/>
          <w:bCs/>
          <w:color w:val="333333"/>
          <w:kern w:val="0"/>
          <w:sz w:val="23"/>
          <w:szCs w:val="23"/>
          <w:u w:val="single"/>
        </w:rPr>
        <w:t>4.</w:t>
      </w:r>
      <w:r>
        <w:rPr>
          <w:rFonts w:ascii="PingFang SC" w:hAnsi="PingFang SC" w:eastAsia="PingFang SC" w:cs="Times New Roman"/>
          <w:b/>
          <w:bCs/>
          <w:color w:val="333333"/>
          <w:kern w:val="0"/>
          <w:sz w:val="23"/>
          <w:szCs w:val="23"/>
          <w:u w:val="single"/>
        </w:rPr>
        <w:t>5</w:t>
      </w:r>
      <w:r>
        <w:rPr>
          <w:rFonts w:hint="eastAsia" w:ascii="PingFang SC" w:hAnsi="PingFang SC" w:eastAsia="PingFang SC" w:cs="Times New Roman"/>
          <w:b/>
          <w:bCs/>
          <w:color w:val="333333"/>
          <w:kern w:val="0"/>
          <w:sz w:val="23"/>
          <w:szCs w:val="23"/>
          <w:u w:val="single"/>
        </w:rPr>
        <w:t>在您使用</w:t>
      </w:r>
      <w:r>
        <w:rPr>
          <w:rFonts w:hint="eastAsia" w:ascii="PingFang SC" w:hAnsi="PingFang SC" w:eastAsia="PingFang SC" w:cs="Times New Roman"/>
          <w:b/>
          <w:bCs/>
          <w:color w:val="333333"/>
          <w:kern w:val="0"/>
          <w:sz w:val="23"/>
          <w:szCs w:val="23"/>
          <w:u w:val="single"/>
          <w:lang w:eastAsia="zh"/>
        </w:rPr>
        <w:t>“龙芯中科”</w:t>
      </w:r>
      <w:r>
        <w:rPr>
          <w:rFonts w:hint="eastAsia" w:ascii="PingFang SC" w:hAnsi="PingFang SC" w:eastAsia="PingFang SC" w:cs="Times New Roman"/>
          <w:b/>
          <w:bCs/>
          <w:color w:val="333333"/>
          <w:kern w:val="0"/>
          <w:sz w:val="23"/>
          <w:szCs w:val="23"/>
          <w:u w:val="single"/>
        </w:rPr>
        <w:t>产品及相关服务的过程中，公司承诺不会在未经您明确授权同意前，收集或使用您各类财产账户、银行卡、信用卡、第三方支付账户及对应密码等重要资料。您理解并同意，对因您的自身原因引起前述重要资料的泄露以及可能由此带来的任何损失，由您自行承担。</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4.</w:t>
      </w:r>
      <w:r>
        <w:rPr>
          <w:rFonts w:ascii="PingFang SC" w:hAnsi="PingFang SC" w:eastAsia="PingFang SC" w:cs="Times New Roman"/>
          <w:color w:val="333333"/>
          <w:kern w:val="0"/>
          <w:sz w:val="23"/>
          <w:szCs w:val="23"/>
        </w:rPr>
        <w:t>6</w:t>
      </w:r>
      <w:r>
        <w:rPr>
          <w:rFonts w:hint="eastAsia" w:ascii="PingFang SC" w:hAnsi="PingFang SC" w:eastAsia="PingFang SC" w:cs="Times New Roman"/>
          <w:color w:val="333333"/>
          <w:kern w:val="0"/>
          <w:sz w:val="23"/>
          <w:szCs w:val="23"/>
        </w:rPr>
        <w:t xml:space="preserve"> 考虑到</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中可能包括或链接至第三方提供的信息或其他服务（包括网站）。您知悉并理解，运营该等服务的第三方可能会要求您提供个人信息。公司特别提醒您，需要认真阅读该等第三方的用户协议，妥善保护自己的个人信息，公司对任何因第三方使用由您提供的个人信息所可能引起的后果不承担任何法律责任。</w:t>
      </w:r>
    </w:p>
    <w:p>
      <w:pPr>
        <w:widowControl/>
        <w:spacing w:before="210" w:after="210"/>
        <w:jc w:val="left"/>
        <w:outlineLvl w:val="3"/>
        <w:rPr>
          <w:rFonts w:ascii="PingFang SC" w:hAnsi="PingFang SC" w:eastAsia="PingFang SC" w:cs="Times New Roman"/>
          <w:b/>
          <w:bCs/>
          <w:color w:val="333333"/>
          <w:kern w:val="0"/>
          <w:sz w:val="27"/>
          <w:szCs w:val="27"/>
        </w:rPr>
      </w:pPr>
      <w:r>
        <w:rPr>
          <w:rFonts w:hint="eastAsia" w:ascii="PingFang SC" w:hAnsi="PingFang SC" w:eastAsia="PingFang SC" w:cs="Times New Roman"/>
          <w:b/>
          <w:bCs/>
          <w:color w:val="333333"/>
          <w:kern w:val="0"/>
          <w:sz w:val="27"/>
          <w:szCs w:val="27"/>
        </w:rPr>
        <w:t>5、 用户行为规范</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5.1 用户行为要求</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您应当对您使用本产品及相关服务的行为负责，除非法律允许或者经公司事先书面许可，您使用</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产品及相关服务不得具有下列行为：</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b/>
          <w:bCs/>
          <w:color w:val="333333"/>
          <w:kern w:val="0"/>
          <w:sz w:val="23"/>
          <w:szCs w:val="23"/>
          <w:u w:val="single"/>
        </w:rPr>
        <w:t>5.1.1 使用未经公司授权或许可的任何插件、外挂、系统或第三方工具对</w:t>
      </w:r>
      <w:r>
        <w:rPr>
          <w:rFonts w:hint="eastAsia" w:ascii="PingFang SC" w:hAnsi="PingFang SC" w:eastAsia="PingFang SC" w:cs="Times New Roman"/>
          <w:b/>
          <w:bCs/>
          <w:color w:val="333333"/>
          <w:kern w:val="0"/>
          <w:sz w:val="23"/>
          <w:szCs w:val="23"/>
          <w:u w:val="single"/>
          <w:lang w:eastAsia="zh"/>
        </w:rPr>
        <w:t>“龙芯中科”</w:t>
      </w:r>
      <w:r>
        <w:rPr>
          <w:rFonts w:hint="eastAsia" w:ascii="PingFang SC" w:hAnsi="PingFang SC" w:eastAsia="PingFang SC" w:cs="Times New Roman"/>
          <w:b/>
          <w:bCs/>
          <w:color w:val="333333"/>
          <w:kern w:val="0"/>
          <w:sz w:val="23"/>
          <w:szCs w:val="23"/>
          <w:u w:val="single"/>
        </w:rPr>
        <w:t>产品及相关服务的正常运行进行干扰、破坏、修改或施加其他影响。</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b/>
          <w:bCs/>
          <w:color w:val="333333"/>
          <w:kern w:val="0"/>
          <w:sz w:val="23"/>
          <w:szCs w:val="23"/>
          <w:u w:val="single"/>
        </w:rPr>
        <w:t>5.1.2 利用或针对</w:t>
      </w:r>
      <w:r>
        <w:rPr>
          <w:rFonts w:hint="eastAsia" w:ascii="PingFang SC" w:hAnsi="PingFang SC" w:eastAsia="PingFang SC" w:cs="Times New Roman"/>
          <w:b/>
          <w:bCs/>
          <w:color w:val="333333"/>
          <w:kern w:val="0"/>
          <w:sz w:val="23"/>
          <w:szCs w:val="23"/>
          <w:u w:val="single"/>
          <w:lang w:eastAsia="zh"/>
        </w:rPr>
        <w:t>“龙芯中科”</w:t>
      </w:r>
      <w:r>
        <w:rPr>
          <w:rFonts w:hint="eastAsia" w:ascii="PingFang SC" w:hAnsi="PingFang SC" w:eastAsia="PingFang SC" w:cs="Times New Roman"/>
          <w:b/>
          <w:bCs/>
          <w:color w:val="333333"/>
          <w:kern w:val="0"/>
          <w:sz w:val="23"/>
          <w:szCs w:val="23"/>
          <w:u w:val="single"/>
        </w:rPr>
        <w:t>产品及相关服务进行任何危害计算机网络安全的行为。</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（1）非法侵入他人网络、干扰他人网络正常功能、窃取网络数据等危害网络安全的活动；</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（2）提供专门用于从事侵入网络、干扰网络正常功能及防护措施、窃取网络数据等危害网络安全活动的程序、工具；</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（3）明知他人从事危害网络安全的活动的，为其提供技术支持、广告推广、支付结算等帮助；</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（4）使用未经许可的数据或进入未经许可的服务器/账号；</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（5）未经允许进入公众计算机网络或者他人计算机系统并删除、修改、增加存储信息；</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（6）未经许可，企图探查、扫描、测试“</w:t>
      </w:r>
      <w:r>
        <w:rPr>
          <w:rFonts w:ascii="PingFang SC" w:hAnsi="PingFang SC" w:eastAsia="PingFang SC" w:cs="Times New Roman"/>
          <w:color w:val="333333"/>
          <w:kern w:val="0"/>
          <w:sz w:val="23"/>
          <w:szCs w:val="23"/>
        </w:rPr>
        <w:t>龙芯中科</w:t>
      </w:r>
      <w:r>
        <w:rPr>
          <w:rFonts w:hint="eastAsia" w:ascii="PingFang SC" w:hAnsi="PingFang SC" w:eastAsia="PingFang SC" w:cs="Times New Roman"/>
          <w:color w:val="333333"/>
          <w:kern w:val="0"/>
          <w:sz w:val="23"/>
          <w:szCs w:val="23"/>
        </w:rPr>
        <w:t>”系统或网络的弱点或其它实施破坏网络安全的行为；</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（7）企图干涉、破坏“</w:t>
      </w:r>
      <w:r>
        <w:rPr>
          <w:rFonts w:ascii="PingFang SC" w:hAnsi="PingFang SC" w:eastAsia="PingFang SC" w:cs="Times New Roman"/>
          <w:color w:val="333333"/>
          <w:kern w:val="0"/>
          <w:sz w:val="23"/>
          <w:szCs w:val="23"/>
        </w:rPr>
        <w:t>龙芯中科</w:t>
      </w:r>
      <w:r>
        <w:rPr>
          <w:rFonts w:hint="eastAsia" w:ascii="PingFang SC" w:hAnsi="PingFang SC" w:eastAsia="PingFang SC" w:cs="Times New Roman"/>
          <w:color w:val="333333"/>
          <w:kern w:val="0"/>
          <w:sz w:val="23"/>
          <w:szCs w:val="23"/>
        </w:rPr>
        <w:t>”系统或网站的正常运行，故意传播恶意程序或病毒以及其他破坏干扰正常网络信息服务的行为；</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（8）伪造TCP/IP数据包名称或部分名称；</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（9） 对</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产品及相关服务进行反向工程、反向汇编、编译或者以其他方式尝试发现本软件的源代码；</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（10） 恶意注册</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产品及相关服务的账号，包括但不限于频繁、批量注册账号；</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（11） 违反法律法规、本协议、公司的相关规则及侵犯他人合法权益的其他行为。</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5.1.3 在任何情况下，如果公司有理由认为您的任何行为违反或可能违反上述约定的，公司可独立进行判断并处理，且有权在不进行任何事先通知的情况下终止向您提供服务，并追究相关法律责任。</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5</w:t>
      </w:r>
      <w:r>
        <w:rPr>
          <w:rFonts w:ascii="PingFang SC" w:hAnsi="PingFang SC" w:eastAsia="PingFang SC" w:cs="Times New Roman"/>
          <w:color w:val="333333"/>
          <w:kern w:val="0"/>
          <w:sz w:val="23"/>
          <w:szCs w:val="23"/>
        </w:rPr>
        <w:t>.1.4</w:t>
      </w:r>
      <w:r>
        <w:rPr>
          <w:rFonts w:hint="eastAsia" w:ascii="PingFang SC" w:hAnsi="PingFang SC" w:eastAsia="PingFang SC" w:cs="Times New Roman"/>
          <w:color w:val="333333"/>
          <w:kern w:val="0"/>
          <w:sz w:val="23"/>
          <w:szCs w:val="23"/>
        </w:rPr>
        <w:t>用户在“龙芯中科”网站自行上传、提供、发布相关信息，包括但不限于用户名称、公司名称、</w:t>
      </w:r>
      <w:r>
        <w:rPr>
          <w:rFonts w:ascii="PingFang SC" w:hAnsi="PingFang SC" w:eastAsia="PingFang SC" w:cs="Times New Roman"/>
          <w:color w:val="333333"/>
          <w:kern w:val="0"/>
          <w:sz w:val="23"/>
          <w:szCs w:val="23"/>
        </w:rPr>
        <w:t xml:space="preserve"> 联系人及联络信息，相关图片、资讯等，该等信息均由用户自行提供，用户须对其提供的任何信息依法承担全部责任。</w:t>
      </w:r>
    </w:p>
    <w:p>
      <w:pPr>
        <w:widowControl/>
        <w:spacing w:before="450" w:after="450"/>
        <w:ind w:firstLine="480"/>
        <w:jc w:val="left"/>
        <w:rPr>
          <w:rFonts w:ascii="PingFang SC" w:hAnsi="PingFang SC" w:eastAsia="PingFang SC" w:cs="Times New Roman"/>
          <w:color w:val="333333"/>
          <w:kern w:val="0"/>
          <w:sz w:val="23"/>
          <w:szCs w:val="23"/>
        </w:rPr>
      </w:pPr>
      <w:r>
        <w:rPr>
          <w:rFonts w:ascii="PingFang SC" w:hAnsi="PingFang SC" w:eastAsia="PingFang SC" w:cs="Times New Roman"/>
          <w:color w:val="333333"/>
          <w:kern w:val="0"/>
          <w:sz w:val="23"/>
          <w:szCs w:val="23"/>
        </w:rPr>
        <w:t xml:space="preserve">5.1.5 </w:t>
      </w:r>
      <w:r>
        <w:rPr>
          <w:rFonts w:hint="eastAsia" w:ascii="PingFang SC" w:hAnsi="PingFang SC" w:eastAsia="PingFang SC" w:cs="Times New Roman"/>
          <w:color w:val="333333"/>
          <w:kern w:val="0"/>
          <w:sz w:val="23"/>
          <w:szCs w:val="23"/>
        </w:rPr>
        <w:t>“龙芯中科”</w:t>
      </w:r>
      <w:r>
        <w:rPr>
          <w:rFonts w:ascii="PingFang SC" w:hAnsi="PingFang SC" w:eastAsia="PingFang SC" w:cs="Times New Roman"/>
          <w:color w:val="333333"/>
          <w:kern w:val="0"/>
          <w:sz w:val="23"/>
          <w:szCs w:val="23"/>
        </w:rPr>
        <w:t>在此提示，您在使用</w:t>
      </w:r>
      <w:r>
        <w:rPr>
          <w:rFonts w:hint="eastAsia" w:ascii="PingFang SC" w:hAnsi="PingFang SC" w:eastAsia="PingFang SC" w:cs="Times New Roman"/>
          <w:color w:val="333333"/>
          <w:kern w:val="0"/>
          <w:sz w:val="23"/>
          <w:szCs w:val="23"/>
        </w:rPr>
        <w:t>“龙芯中科”产品和服务</w:t>
      </w:r>
      <w:r>
        <w:rPr>
          <w:rFonts w:ascii="PingFang SC" w:hAnsi="PingFang SC" w:eastAsia="PingFang SC" w:cs="Times New Roman"/>
          <w:color w:val="333333"/>
          <w:kern w:val="0"/>
          <w:sz w:val="23"/>
          <w:szCs w:val="23"/>
        </w:rPr>
        <w:t>期间应当遵守中华人民共和国的法律，不得危害网络安全，不得利用</w:t>
      </w:r>
      <w:r>
        <w:rPr>
          <w:rFonts w:hint="eastAsia" w:ascii="PingFang SC" w:hAnsi="PingFang SC" w:eastAsia="PingFang SC" w:cs="Times New Roman"/>
          <w:color w:val="333333"/>
          <w:kern w:val="0"/>
          <w:sz w:val="23"/>
          <w:szCs w:val="23"/>
        </w:rPr>
        <w:t>“龙芯中科”</w:t>
      </w:r>
      <w:r>
        <w:rPr>
          <w:rFonts w:ascii="PingFang SC" w:hAnsi="PingFang SC" w:eastAsia="PingFang SC" w:cs="Times New Roman"/>
          <w:color w:val="333333"/>
          <w:kern w:val="0"/>
          <w:sz w:val="23"/>
          <w:szCs w:val="23"/>
        </w:rPr>
        <w:t>的服务从事侵犯他人名誉、隐私、知识产权和其他合法权益的活动。尽管有前述提示，</w:t>
      </w:r>
      <w:r>
        <w:rPr>
          <w:rFonts w:hint="eastAsia" w:ascii="PingFang SC" w:hAnsi="PingFang SC" w:eastAsia="PingFang SC" w:cs="Times New Roman"/>
          <w:color w:val="333333"/>
          <w:kern w:val="0"/>
          <w:sz w:val="23"/>
          <w:szCs w:val="23"/>
        </w:rPr>
        <w:t>“龙芯中科”</w:t>
      </w:r>
      <w:r>
        <w:rPr>
          <w:rFonts w:ascii="PingFang SC" w:hAnsi="PingFang SC" w:eastAsia="PingFang SC" w:cs="Times New Roman"/>
          <w:color w:val="333333"/>
          <w:kern w:val="0"/>
          <w:sz w:val="23"/>
          <w:szCs w:val="23"/>
        </w:rPr>
        <w:t>不对您使用</w:t>
      </w:r>
      <w:r>
        <w:rPr>
          <w:rFonts w:hint="eastAsia" w:ascii="PingFang SC" w:hAnsi="PingFang SC" w:eastAsia="PingFang SC" w:cs="Times New Roman"/>
          <w:color w:val="333333"/>
          <w:kern w:val="0"/>
          <w:sz w:val="23"/>
          <w:szCs w:val="23"/>
        </w:rPr>
        <w:t>“龙芯中科”产品及服务</w:t>
      </w:r>
      <w:r>
        <w:rPr>
          <w:rFonts w:ascii="PingFang SC" w:hAnsi="PingFang SC" w:eastAsia="PingFang SC" w:cs="Times New Roman"/>
          <w:color w:val="333333"/>
          <w:kern w:val="0"/>
          <w:sz w:val="23"/>
          <w:szCs w:val="23"/>
        </w:rPr>
        <w:t>的用途和目的承担任何责任。</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5.2 信息内容规范</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5.2.1 您按规定完成实名认证后，可以以注册账号或“</w:t>
      </w:r>
      <w:r>
        <w:rPr>
          <w:rFonts w:ascii="PingFang SC" w:hAnsi="PingFang SC" w:eastAsia="PingFang SC" w:cs="Times New Roman"/>
          <w:color w:val="333333"/>
          <w:kern w:val="0"/>
          <w:sz w:val="23"/>
          <w:szCs w:val="23"/>
        </w:rPr>
        <w:t>龙芯中科</w:t>
      </w:r>
      <w:r>
        <w:rPr>
          <w:rFonts w:hint="eastAsia" w:ascii="PingFang SC" w:hAnsi="PingFang SC" w:eastAsia="PingFang SC" w:cs="Times New Roman"/>
          <w:color w:val="333333"/>
          <w:kern w:val="0"/>
          <w:sz w:val="23"/>
          <w:szCs w:val="23"/>
        </w:rPr>
        <w:t>”合作平台账号登录“</w:t>
      </w:r>
      <w:r>
        <w:rPr>
          <w:rFonts w:ascii="PingFang SC" w:hAnsi="PingFang SC" w:eastAsia="PingFang SC" w:cs="Times New Roman"/>
          <w:color w:val="333333"/>
          <w:kern w:val="0"/>
          <w:sz w:val="23"/>
          <w:szCs w:val="23"/>
        </w:rPr>
        <w:t>龙芯中科</w:t>
      </w:r>
      <w:r>
        <w:rPr>
          <w:rFonts w:hint="eastAsia" w:ascii="PingFang SC" w:hAnsi="PingFang SC" w:eastAsia="PingFang SC" w:cs="Times New Roman"/>
          <w:color w:val="333333"/>
          <w:kern w:val="0"/>
          <w:sz w:val="23"/>
          <w:szCs w:val="23"/>
        </w:rPr>
        <w:t>”浏览内容等。</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b/>
          <w:bCs/>
          <w:color w:val="FF0000"/>
          <w:kern w:val="0"/>
          <w:sz w:val="23"/>
          <w:szCs w:val="23"/>
          <w:u w:val="single"/>
        </w:rPr>
        <w:t>5.2.</w:t>
      </w:r>
      <w:r>
        <w:rPr>
          <w:rFonts w:ascii="PingFang SC" w:hAnsi="PingFang SC" w:eastAsia="PingFang SC" w:cs="Times New Roman"/>
          <w:b/>
          <w:bCs/>
          <w:color w:val="FF0000"/>
          <w:kern w:val="0"/>
          <w:sz w:val="23"/>
          <w:szCs w:val="23"/>
          <w:u w:val="single"/>
        </w:rPr>
        <w:t>2</w:t>
      </w:r>
      <w:r>
        <w:rPr>
          <w:rFonts w:hint="eastAsia" w:ascii="PingFang SC" w:hAnsi="PingFang SC" w:eastAsia="PingFang SC" w:cs="Times New Roman"/>
          <w:b/>
          <w:bCs/>
          <w:color w:val="FF0000"/>
          <w:kern w:val="0"/>
          <w:sz w:val="23"/>
          <w:szCs w:val="23"/>
          <w:u w:val="single"/>
        </w:rPr>
        <w:t xml:space="preserve"> 您评论、发布、传播的内容应自觉遵守宪法法律、法规、遵守公共秩序，尊重社会公德、社会主义制度、国家利益、公民合法权益、道德风尚和信息真实性等要求。您同意并承诺不制作、复制、发布、传播法律、行政法规禁止的下列信息内容：</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（1）反对宪法确定的基本原则的；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（2）危害国家安全，泄露国家秘密的；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（3）颠覆国家政权，推翻社会主义制度、煽动分裂国家、破坏国家统一的；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（4）损害国家荣誉和利益的；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（5）宣扬恐怖主义、极端主义的；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（6）宣扬民族仇恨、民族歧视，破坏民族团结的；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（7）煽动地域歧视、地域仇恨的；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（8）破坏国家宗教政策，宣扬邪教和迷信的；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（9）编造、散布谣言、虚假信息，扰乱经济秩序和社会秩序、破坏社会稳定的；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（10）散布、传播暴力、淫秽、色情、赌博、凶杀、恐怖或者教唆犯罪的；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（11）侵害未成年人合法权益或者损害未成年人身心健康的；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（12）未获他人允许，偷拍、偷录他人，侵害他人合法权利的；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（13）包含恐怖、暴力血腥、高危险性、危害表演者自身或他人身心健康内容的；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（14）危害网络安全、利用网络从事危害国家安全、荣誉和利益的；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（15）侮辱或者诽谤他人，侵害他人合法权益的；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（16）对他人进行暴力恐吓、威胁，实施人肉搜索的；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（17）涉及他人隐私、个人信息或资料的；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（18）散布污言秽语，损害社会公序良俗的；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（19）侵犯他人隐私权、名誉权、肖像权、知识产权等合法权益内容的；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（20）散布商业广告，或类似的商业招揽信息、过度营销信息及垃圾信息；</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（21）使用本网站常用语言文字以外的其他语言文字评论的；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（22）与所评论的信息毫无关系的；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（23）所发表的信息毫无意义的，或刻意使用字符组合以逃避技术审核的；</w:t>
      </w:r>
    </w:p>
    <w:p>
      <w:pPr>
        <w:widowControl/>
        <w:spacing w:before="450" w:after="450"/>
        <w:ind w:firstLine="480"/>
        <w:jc w:val="left"/>
        <w:rPr>
          <w:rFonts w:ascii="PingFang SC" w:hAnsi="PingFang SC" w:eastAsia="PingFang SC" w:cs="Times New Roman"/>
          <w:color w:val="FF0000"/>
          <w:kern w:val="0"/>
          <w:sz w:val="23"/>
          <w:szCs w:val="23"/>
        </w:rPr>
      </w:pPr>
      <w:r>
        <w:rPr>
          <w:rFonts w:hint="eastAsia" w:ascii="PingFang SC" w:hAnsi="PingFang SC" w:eastAsia="PingFang SC" w:cs="Times New Roman"/>
          <w:color w:val="FF0000"/>
          <w:kern w:val="0"/>
          <w:sz w:val="23"/>
          <w:szCs w:val="23"/>
        </w:rPr>
        <w:t>（24）其他违反法律法规、政策及公序良俗、干扰“</w:t>
      </w:r>
      <w:r>
        <w:rPr>
          <w:rFonts w:ascii="PingFang SC" w:hAnsi="PingFang SC" w:eastAsia="PingFang SC" w:cs="Times New Roman"/>
          <w:color w:val="FF0000"/>
          <w:kern w:val="0"/>
          <w:sz w:val="23"/>
          <w:szCs w:val="23"/>
        </w:rPr>
        <w:t>龙芯中科</w:t>
      </w:r>
      <w:r>
        <w:rPr>
          <w:rFonts w:hint="eastAsia" w:ascii="PingFang SC" w:hAnsi="PingFang SC" w:eastAsia="PingFang SC" w:cs="Times New Roman"/>
          <w:color w:val="FF0000"/>
          <w:kern w:val="0"/>
          <w:sz w:val="23"/>
          <w:szCs w:val="23"/>
        </w:rPr>
        <w:t>”正常运营或侵犯其他用户或第三方合法权益内容的其他信息。</w:t>
      </w:r>
    </w:p>
    <w:p>
      <w:pPr>
        <w:widowControl/>
        <w:spacing w:before="210" w:after="210"/>
        <w:jc w:val="left"/>
        <w:outlineLvl w:val="3"/>
        <w:rPr>
          <w:rFonts w:ascii="PingFang SC" w:hAnsi="PingFang SC" w:eastAsia="PingFang SC" w:cs="Times New Roman"/>
          <w:b/>
          <w:bCs/>
          <w:color w:val="333333"/>
          <w:kern w:val="0"/>
          <w:sz w:val="27"/>
          <w:szCs w:val="27"/>
        </w:rPr>
      </w:pPr>
      <w:r>
        <w:rPr>
          <w:rFonts w:hint="eastAsia" w:ascii="PingFang SC" w:hAnsi="PingFang SC" w:eastAsia="PingFang SC" w:cs="Times New Roman"/>
          <w:b/>
          <w:bCs/>
          <w:color w:val="333333"/>
          <w:kern w:val="0"/>
          <w:sz w:val="27"/>
          <w:szCs w:val="27"/>
        </w:rPr>
        <w:t>6、“</w:t>
      </w:r>
      <w:r>
        <w:rPr>
          <w:rFonts w:ascii="PingFang SC" w:hAnsi="PingFang SC" w:eastAsia="PingFang SC" w:cs="Times New Roman"/>
          <w:b/>
          <w:bCs/>
          <w:color w:val="333333"/>
          <w:kern w:val="0"/>
          <w:sz w:val="27"/>
          <w:szCs w:val="27"/>
        </w:rPr>
        <w:t>龙芯中科</w:t>
      </w:r>
      <w:r>
        <w:rPr>
          <w:rFonts w:hint="eastAsia" w:ascii="PingFang SC" w:hAnsi="PingFang SC" w:eastAsia="PingFang SC" w:cs="Times New Roman"/>
          <w:b/>
          <w:bCs/>
          <w:color w:val="333333"/>
          <w:kern w:val="0"/>
          <w:sz w:val="27"/>
          <w:szCs w:val="27"/>
        </w:rPr>
        <w:t>”信息内容的使用规范</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6.1 未经公司书面许可，您不得自行或授权、允许、协助任何第三人对本协议</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产品及相关服务中信息内容进行如下行为：</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（1）复制、读取、采用</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产品及相关服务的信息内容，用于包括但不限于宣传、增加阅读量、浏览量等商业用途；</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（2）擅自编辑、整理、编排</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产品及相关服务的信息内容后在</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产品及相关服务的源页面以外的渠道进行展示；</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（3）采用包括但不限于特殊标识、特殊代码等任何形式的识别方法，自行或协助第三人对</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产品及相关服务的信息内容产生流量、阅读量引导、转移、劫持等不利影响；</w:t>
      </w:r>
      <w:bookmarkStart w:id="0" w:name="_GoBack"/>
      <w:bookmarkEnd w:id="0"/>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（4）其他非法获取或使用</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产品及相关服务的信息内容的行为。</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6.2 经公司书面许可后，您对</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产品及相关服务的信息内容的分享、转发等行为，还应符合以下规范：</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（1）对抓取、统计、获得的相关搜索热词、命中率、分类、搜索量、点击率、阅读量等相关数据，未经公司事先书面同意，不得将上述数据以任何方式公示、提供、泄露给任何第三人；</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（2）不得对</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的源网页进行任何形式的任何改动，包括但不限于“龙芯中科”产品及相关服务的首页（profile页面）链接，广告系统链接等入口，也不得对“龙芯中科”产品及相关服务的源页面的展示进行任何形式的遮挡、插入、弹窗等妨碍；</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（3）应当采取安全、有效、严密的措施，防止</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产品及相关服务的信息内容被第三方通过包括但不限于“蜘蛛（spider）”程序等任何形式进行非法获取；</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（4）不得把相关数据内容用于公司书面许可范围之外的目的，进行任何形式的销售和商业使用，或向第三方泄露、提供或允许第三方为任何方式的使用；</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（5）向任何第三人分享、转发、复制</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产品及相关服务信息内容的行为，应当遵守公司为此制定的其他规范和标准。</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color w:val="333333"/>
          <w:kern w:val="0"/>
          <w:sz w:val="23"/>
          <w:szCs w:val="23"/>
        </w:rPr>
        <w:t>6</w:t>
      </w:r>
      <w:r>
        <w:rPr>
          <w:rFonts w:ascii="PingFang SC" w:hAnsi="PingFang SC" w:eastAsia="PingFang SC" w:cs="Times New Roman"/>
          <w:color w:val="333333"/>
          <w:kern w:val="0"/>
          <w:sz w:val="23"/>
          <w:szCs w:val="23"/>
        </w:rPr>
        <w:t>.3</w:t>
      </w:r>
      <w:r>
        <w:rPr>
          <w:rFonts w:hint="eastAsia" w:ascii="PingFang SC" w:hAnsi="PingFang SC" w:eastAsia="PingFang SC" w:cs="Times New Roman"/>
          <w:color w:val="333333"/>
          <w:kern w:val="0"/>
          <w:sz w:val="23"/>
          <w:szCs w:val="23"/>
        </w:rPr>
        <w:t>“龙芯中科”</w:t>
      </w:r>
      <w:r>
        <w:rPr>
          <w:rFonts w:ascii="PingFang SC" w:hAnsi="PingFang SC" w:eastAsia="PingFang SC" w:cs="Times New Roman"/>
          <w:color w:val="333333"/>
          <w:kern w:val="0"/>
          <w:sz w:val="23"/>
          <w:szCs w:val="23"/>
        </w:rPr>
        <w:t>网站所使用的Logo、“</w:t>
      </w:r>
      <w:r>
        <w:rPr>
          <w:rFonts w:hint="eastAsia" w:ascii="PingFang SC" w:hAnsi="PingFang SC" w:eastAsia="PingFang SC" w:cs="Times New Roman"/>
          <w:color w:val="333333"/>
          <w:kern w:val="0"/>
          <w:sz w:val="23"/>
          <w:szCs w:val="23"/>
        </w:rPr>
        <w:t>龙芯中科</w:t>
      </w:r>
      <w:r>
        <w:rPr>
          <w:rFonts w:ascii="PingFang SC" w:hAnsi="PingFang SC" w:eastAsia="PingFang SC" w:cs="Times New Roman"/>
          <w:color w:val="333333"/>
          <w:kern w:val="0"/>
          <w:sz w:val="23"/>
          <w:szCs w:val="23"/>
        </w:rPr>
        <w:t>”文字、图形及其组合，为</w:t>
      </w:r>
      <w:r>
        <w:rPr>
          <w:rFonts w:hint="eastAsia" w:ascii="PingFang SC" w:hAnsi="PingFang SC" w:eastAsia="PingFang SC" w:cs="Times New Roman"/>
          <w:color w:val="333333"/>
          <w:kern w:val="0"/>
          <w:sz w:val="23"/>
          <w:szCs w:val="23"/>
        </w:rPr>
        <w:t>龙芯中科技术股份有限公司</w:t>
      </w:r>
      <w:r>
        <w:rPr>
          <w:rFonts w:ascii="PingFang SC" w:hAnsi="PingFang SC" w:eastAsia="PingFang SC" w:cs="Times New Roman"/>
          <w:color w:val="333333"/>
          <w:kern w:val="0"/>
          <w:sz w:val="23"/>
          <w:szCs w:val="23"/>
        </w:rPr>
        <w:t>的注册商标。未经</w:t>
      </w:r>
      <w:r>
        <w:rPr>
          <w:rFonts w:hint="eastAsia" w:ascii="PingFang SC" w:hAnsi="PingFang SC" w:eastAsia="PingFang SC" w:cs="Times New Roman"/>
          <w:color w:val="333333"/>
          <w:kern w:val="0"/>
          <w:sz w:val="23"/>
          <w:szCs w:val="23"/>
        </w:rPr>
        <w:t>公司</w:t>
      </w:r>
      <w:r>
        <w:rPr>
          <w:rFonts w:ascii="PingFang SC" w:hAnsi="PingFang SC" w:eastAsia="PingFang SC" w:cs="Times New Roman"/>
          <w:color w:val="333333"/>
          <w:kern w:val="0"/>
          <w:sz w:val="23"/>
          <w:szCs w:val="23"/>
        </w:rPr>
        <w:t>书面授权，任何人不得以任何方式展示、使用或做其他处理（包括但不限于复制、传播、展示、镜像、上传、下载），也不得向他人表明您有权展示、使用或做其他处理。</w:t>
      </w:r>
    </w:p>
    <w:p>
      <w:pPr>
        <w:widowControl/>
        <w:spacing w:before="450" w:after="450"/>
        <w:ind w:firstLine="480"/>
        <w:jc w:val="left"/>
        <w:rPr>
          <w:rFonts w:ascii="PingFang SC" w:hAnsi="PingFang SC" w:eastAsia="PingFang SC" w:cs="Times New Roman"/>
          <w:color w:val="333333"/>
          <w:kern w:val="0"/>
          <w:sz w:val="23"/>
          <w:szCs w:val="23"/>
        </w:rPr>
      </w:pPr>
      <w:r>
        <w:rPr>
          <w:rFonts w:ascii="PingFang SC" w:hAnsi="PingFang SC" w:eastAsia="PingFang SC" w:cs="Times New Roman"/>
          <w:color w:val="333333"/>
          <w:kern w:val="0"/>
          <w:sz w:val="23"/>
          <w:szCs w:val="23"/>
        </w:rPr>
        <w:t>6.4</w:t>
      </w:r>
      <w:r>
        <w:rPr>
          <w:rFonts w:hint="eastAsia" w:ascii="PingFang SC" w:hAnsi="PingFang SC" w:eastAsia="PingFang SC" w:cs="Times New Roman"/>
          <w:color w:val="333333"/>
          <w:kern w:val="0"/>
          <w:sz w:val="23"/>
          <w:szCs w:val="23"/>
        </w:rPr>
        <w:t>龙芯中科”拥有其</w:t>
      </w:r>
      <w:r>
        <w:rPr>
          <w:rFonts w:ascii="PingFang SC" w:hAnsi="PingFang SC" w:eastAsia="PingFang SC" w:cs="Times New Roman"/>
          <w:color w:val="333333"/>
          <w:kern w:val="0"/>
          <w:sz w:val="23"/>
          <w:szCs w:val="23"/>
        </w:rPr>
        <w:t>网站所有的产品、服务、技术与所有程序</w:t>
      </w:r>
      <w:r>
        <w:rPr>
          <w:rFonts w:hint="eastAsia" w:ascii="PingFang SC" w:hAnsi="PingFang SC" w:eastAsia="PingFang SC" w:cs="Times New Roman"/>
          <w:color w:val="333333"/>
          <w:kern w:val="0"/>
          <w:sz w:val="23"/>
          <w:szCs w:val="23"/>
        </w:rPr>
        <w:t>，以及</w:t>
      </w:r>
      <w:r>
        <w:rPr>
          <w:rFonts w:ascii="PingFang SC" w:hAnsi="PingFang SC" w:eastAsia="PingFang SC" w:cs="Times New Roman"/>
          <w:color w:val="333333"/>
          <w:kern w:val="0"/>
          <w:sz w:val="23"/>
          <w:szCs w:val="23"/>
        </w:rPr>
        <w:t>其在网站内发布文档等信息（包括但不限于文字、图形、图片、照片、音频、视频、图标、色彩、版面设计、电子文档）的所有权利（包括但不限于版权、商标权、专利权、商业秘密和其他所有相关权利）。未经</w:t>
      </w:r>
      <w:r>
        <w:rPr>
          <w:rFonts w:hint="eastAsia" w:ascii="PingFang SC" w:hAnsi="PingFang SC" w:eastAsia="PingFang SC" w:cs="Times New Roman"/>
          <w:color w:val="333333"/>
          <w:kern w:val="0"/>
          <w:sz w:val="23"/>
          <w:szCs w:val="23"/>
        </w:rPr>
        <w:t>“龙芯中科”许</w:t>
      </w:r>
      <w:r>
        <w:rPr>
          <w:rFonts w:ascii="PingFang SC" w:hAnsi="PingFang SC" w:eastAsia="PingFang SC" w:cs="Times New Roman"/>
          <w:color w:val="333333"/>
          <w:kern w:val="0"/>
          <w:sz w:val="23"/>
          <w:szCs w:val="23"/>
        </w:rPr>
        <w:t>可，任何人不得擅自使用如上内容（包括但不限于通过程序或设备监视、复制、转播、展示、镜像、上传、下载网站内的任何内容）。</w:t>
      </w:r>
    </w:p>
    <w:p>
      <w:pPr>
        <w:widowControl/>
        <w:spacing w:before="210" w:after="210"/>
        <w:jc w:val="left"/>
        <w:outlineLvl w:val="3"/>
        <w:rPr>
          <w:rFonts w:ascii="PingFang SC" w:hAnsi="PingFang SC" w:eastAsia="PingFang SC" w:cs="Times New Roman"/>
          <w:b/>
          <w:bCs/>
          <w:color w:val="333333"/>
          <w:kern w:val="0"/>
          <w:sz w:val="27"/>
          <w:szCs w:val="27"/>
        </w:rPr>
      </w:pPr>
      <w:r>
        <w:rPr>
          <w:rFonts w:ascii="PingFang SC" w:hAnsi="PingFang SC" w:eastAsia="PingFang SC" w:cs="Times New Roman"/>
          <w:b/>
          <w:bCs/>
          <w:color w:val="333333"/>
          <w:kern w:val="0"/>
          <w:sz w:val="27"/>
          <w:szCs w:val="27"/>
        </w:rPr>
        <w:t>7</w:t>
      </w:r>
      <w:r>
        <w:rPr>
          <w:rFonts w:hint="eastAsia" w:ascii="PingFang SC" w:hAnsi="PingFang SC" w:eastAsia="PingFang SC" w:cs="Times New Roman"/>
          <w:b/>
          <w:bCs/>
          <w:color w:val="333333"/>
          <w:kern w:val="0"/>
          <w:sz w:val="27"/>
          <w:szCs w:val="27"/>
        </w:rPr>
        <w:t>、服务的变更、中断和终止</w:t>
      </w:r>
    </w:p>
    <w:p>
      <w:pPr>
        <w:widowControl/>
        <w:spacing w:before="450" w:after="450"/>
        <w:ind w:firstLine="480"/>
        <w:jc w:val="left"/>
        <w:rPr>
          <w:rFonts w:ascii="PingFang SC" w:hAnsi="PingFang SC" w:eastAsia="PingFang SC" w:cs="Times New Roman"/>
          <w:color w:val="333333"/>
          <w:kern w:val="0"/>
          <w:sz w:val="23"/>
          <w:szCs w:val="23"/>
        </w:rPr>
      </w:pPr>
      <w:r>
        <w:rPr>
          <w:rFonts w:ascii="PingFang SC" w:hAnsi="PingFang SC" w:eastAsia="PingFang SC" w:cs="Times New Roman"/>
          <w:color w:val="333333"/>
          <w:kern w:val="0"/>
          <w:sz w:val="23"/>
          <w:szCs w:val="23"/>
        </w:rPr>
        <w:t>7</w:t>
      </w:r>
      <w:r>
        <w:rPr>
          <w:rFonts w:hint="eastAsia" w:ascii="PingFang SC" w:hAnsi="PingFang SC" w:eastAsia="PingFang SC" w:cs="Times New Roman"/>
          <w:color w:val="333333"/>
          <w:kern w:val="0"/>
          <w:sz w:val="23"/>
          <w:szCs w:val="23"/>
        </w:rPr>
        <w:t>.1 您理解并同意，公司提供的</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是按照现有技术和条件所能达到的现状提供的。公司会尽最大努力向您提供服务，确保服务的连贯性和安全性。您理解，公司不能随时预见和防范技术以及其他风险，包括但不限于不可抗力、病毒、木马、黑客攻击、系统不稳定、第三方服务瑕疵及其他各种安全问题的侵扰等原因可能导致的服务中断、数据丢失以及其他的损失和风险。</w:t>
      </w:r>
    </w:p>
    <w:p>
      <w:pPr>
        <w:widowControl/>
        <w:spacing w:before="450" w:after="450"/>
        <w:ind w:firstLine="480"/>
        <w:jc w:val="left"/>
        <w:rPr>
          <w:rFonts w:ascii="PingFang SC" w:hAnsi="PingFang SC" w:eastAsia="PingFang SC" w:cs="Times New Roman"/>
          <w:color w:val="333333"/>
          <w:kern w:val="0"/>
          <w:sz w:val="23"/>
          <w:szCs w:val="23"/>
        </w:rPr>
      </w:pPr>
      <w:r>
        <w:rPr>
          <w:rFonts w:ascii="PingFang SC" w:hAnsi="PingFang SC" w:eastAsia="PingFang SC" w:cs="Times New Roman"/>
          <w:color w:val="333333"/>
          <w:kern w:val="0"/>
          <w:sz w:val="23"/>
          <w:szCs w:val="23"/>
        </w:rPr>
        <w:t>7</w:t>
      </w:r>
      <w:r>
        <w:rPr>
          <w:rFonts w:hint="eastAsia" w:ascii="PingFang SC" w:hAnsi="PingFang SC" w:eastAsia="PingFang SC" w:cs="Times New Roman"/>
          <w:color w:val="333333"/>
          <w:kern w:val="0"/>
          <w:sz w:val="23"/>
          <w:szCs w:val="23"/>
        </w:rPr>
        <w:t>.2 您理解并同意，公司为了服务整体运营的需要，有权在公告通知后修改、中断、中止或终止</w:t>
      </w:r>
      <w:r>
        <w:rPr>
          <w:rFonts w:hint="eastAsia" w:ascii="PingFang SC" w:hAnsi="PingFang SC" w:eastAsia="PingFang SC" w:cs="Times New Roman"/>
          <w:color w:val="333333"/>
          <w:kern w:val="0"/>
          <w:sz w:val="23"/>
          <w:szCs w:val="23"/>
          <w:lang w:eastAsia="zh"/>
        </w:rPr>
        <w:t>“龙芯中科”</w:t>
      </w:r>
      <w:r>
        <w:rPr>
          <w:rFonts w:hint="eastAsia" w:ascii="PingFang SC" w:hAnsi="PingFang SC" w:eastAsia="PingFang SC" w:cs="Times New Roman"/>
          <w:color w:val="333333"/>
          <w:kern w:val="0"/>
          <w:sz w:val="23"/>
          <w:szCs w:val="23"/>
        </w:rPr>
        <w:t>产品及相关服务，而无须向您负责或承担任何赔偿责任。</w:t>
      </w:r>
    </w:p>
    <w:p>
      <w:pPr>
        <w:widowControl/>
        <w:spacing w:before="210" w:after="210"/>
        <w:jc w:val="left"/>
        <w:outlineLvl w:val="3"/>
        <w:rPr>
          <w:rFonts w:ascii="PingFang SC" w:hAnsi="PingFang SC" w:eastAsia="PingFang SC" w:cs="Times New Roman"/>
          <w:b/>
          <w:bCs/>
          <w:color w:val="333333"/>
          <w:kern w:val="0"/>
          <w:sz w:val="27"/>
          <w:szCs w:val="27"/>
        </w:rPr>
      </w:pPr>
      <w:r>
        <w:rPr>
          <w:rFonts w:ascii="PingFang SC" w:hAnsi="PingFang SC" w:eastAsia="PingFang SC" w:cs="Times New Roman"/>
          <w:b/>
          <w:bCs/>
          <w:color w:val="333333"/>
          <w:kern w:val="0"/>
          <w:sz w:val="27"/>
          <w:szCs w:val="27"/>
        </w:rPr>
        <w:t>8</w:t>
      </w:r>
      <w:r>
        <w:rPr>
          <w:rFonts w:hint="eastAsia" w:ascii="PingFang SC" w:hAnsi="PingFang SC" w:eastAsia="PingFang SC" w:cs="Times New Roman"/>
          <w:b/>
          <w:bCs/>
          <w:color w:val="333333"/>
          <w:kern w:val="0"/>
          <w:sz w:val="27"/>
          <w:szCs w:val="27"/>
        </w:rPr>
        <w:t>、其他</w:t>
      </w:r>
    </w:p>
    <w:p>
      <w:pPr>
        <w:widowControl/>
        <w:spacing w:before="450" w:after="450"/>
        <w:ind w:firstLine="480"/>
        <w:jc w:val="left"/>
        <w:rPr>
          <w:rFonts w:ascii="PingFang SC" w:hAnsi="PingFang SC" w:eastAsia="PingFang SC" w:cs="Times New Roman"/>
          <w:color w:val="333333"/>
          <w:kern w:val="0"/>
          <w:sz w:val="23"/>
          <w:szCs w:val="23"/>
        </w:rPr>
      </w:pPr>
      <w:r>
        <w:rPr>
          <w:rFonts w:ascii="PingFang SC" w:hAnsi="PingFang SC" w:eastAsia="PingFang SC" w:cs="Times New Roman"/>
          <w:b/>
          <w:bCs/>
          <w:color w:val="333333"/>
          <w:kern w:val="0"/>
          <w:sz w:val="23"/>
          <w:szCs w:val="23"/>
          <w:u w:val="single"/>
        </w:rPr>
        <w:t>8</w:t>
      </w:r>
      <w:r>
        <w:rPr>
          <w:rFonts w:hint="eastAsia" w:ascii="PingFang SC" w:hAnsi="PingFang SC" w:eastAsia="PingFang SC" w:cs="Times New Roman"/>
          <w:b/>
          <w:bCs/>
          <w:color w:val="333333"/>
          <w:kern w:val="0"/>
          <w:sz w:val="23"/>
          <w:szCs w:val="23"/>
          <w:u w:val="single"/>
        </w:rPr>
        <w:t>.1 本协议的成立、生效、履行、解释及争议的解决均应适用中华人民共和国大陆地区法律。若本协议之任何规定因与中华人民共和国大陆地区的法律抵触而无效或不可执行，则这些条款将尽可能按照接近本协议原条文意旨重新解析，且本协议其它规定仍应具有完整的效力及效果。</w:t>
      </w:r>
    </w:p>
    <w:p>
      <w:pPr>
        <w:widowControl/>
        <w:spacing w:before="450" w:after="450"/>
        <w:ind w:firstLine="480"/>
        <w:jc w:val="left"/>
        <w:rPr>
          <w:rFonts w:ascii="PingFang SC" w:hAnsi="PingFang SC" w:eastAsia="PingFang SC" w:cs="Times New Roman"/>
          <w:b/>
          <w:bCs/>
          <w:color w:val="333333"/>
          <w:kern w:val="0"/>
          <w:sz w:val="23"/>
          <w:szCs w:val="23"/>
          <w:u w:val="single"/>
        </w:rPr>
      </w:pPr>
      <w:r>
        <w:rPr>
          <w:rFonts w:ascii="PingFang SC" w:hAnsi="PingFang SC" w:eastAsia="PingFang SC" w:cs="Times New Roman"/>
          <w:b/>
          <w:bCs/>
          <w:color w:val="333333"/>
          <w:kern w:val="0"/>
          <w:sz w:val="23"/>
          <w:szCs w:val="23"/>
          <w:u w:val="single"/>
        </w:rPr>
        <w:t>8</w:t>
      </w:r>
      <w:r>
        <w:rPr>
          <w:rFonts w:hint="eastAsia" w:ascii="PingFang SC" w:hAnsi="PingFang SC" w:eastAsia="PingFang SC" w:cs="Times New Roman"/>
          <w:b/>
          <w:bCs/>
          <w:color w:val="333333"/>
          <w:kern w:val="0"/>
          <w:sz w:val="23"/>
          <w:szCs w:val="23"/>
          <w:u w:val="single"/>
        </w:rPr>
        <w:t>.2 如您对本协议或您个人信息的相关事宜有任何问题、意见或建议，请与我们联系，联系方式如下：</w:t>
      </w:r>
    </w:p>
    <w:p>
      <w:pPr>
        <w:widowControl/>
        <w:spacing w:before="450" w:after="450"/>
        <w:ind w:firstLine="480"/>
        <w:jc w:val="left"/>
        <w:rPr>
          <w:rFonts w:ascii="PingFang SC" w:hAnsi="PingFang SC" w:eastAsia="PingFang SC" w:cs="Times New Roman"/>
          <w:b/>
          <w:bCs/>
          <w:color w:val="333333"/>
          <w:kern w:val="0"/>
          <w:sz w:val="23"/>
          <w:szCs w:val="23"/>
          <w:u w:val="single"/>
        </w:rPr>
      </w:pPr>
      <w:r>
        <w:rPr>
          <w:rFonts w:hint="eastAsia" w:ascii="PingFang SC" w:hAnsi="PingFang SC" w:eastAsia="PingFang SC" w:cs="Times New Roman"/>
          <w:b/>
          <w:bCs/>
          <w:color w:val="333333"/>
          <w:kern w:val="0"/>
          <w:sz w:val="23"/>
          <w:szCs w:val="23"/>
          <w:u w:val="single"/>
        </w:rPr>
        <w:t>电子邮箱：service@loongson.cn</w:t>
      </w:r>
      <w:r>
        <w:rPr>
          <w:rFonts w:ascii="PingFang SC" w:hAnsi="PingFang SC" w:eastAsia="PingFang SC" w:cs="Times New Roman"/>
          <w:b/>
          <w:bCs/>
          <w:color w:val="333333"/>
          <w:kern w:val="0"/>
          <w:sz w:val="23"/>
          <w:szCs w:val="23"/>
          <w:u w:val="single"/>
        </w:rPr>
        <w:t xml:space="preserve"> </w:t>
      </w:r>
    </w:p>
    <w:p>
      <w:pPr>
        <w:widowControl/>
        <w:spacing w:before="450" w:after="450"/>
        <w:ind w:firstLine="480"/>
        <w:jc w:val="left"/>
        <w:rPr>
          <w:rFonts w:ascii="PingFang SC" w:hAnsi="PingFang SC" w:eastAsia="PingFang SC" w:cs="Times New Roman"/>
          <w:b/>
          <w:bCs/>
          <w:color w:val="333333"/>
          <w:kern w:val="0"/>
          <w:sz w:val="23"/>
          <w:szCs w:val="23"/>
          <w:u w:val="single"/>
        </w:rPr>
      </w:pPr>
      <w:r>
        <w:rPr>
          <w:rFonts w:hint="eastAsia" w:ascii="PingFang SC" w:hAnsi="PingFang SC" w:eastAsia="PingFang SC" w:cs="Times New Roman"/>
          <w:b/>
          <w:bCs/>
          <w:color w:val="333333"/>
          <w:kern w:val="0"/>
          <w:sz w:val="23"/>
          <w:szCs w:val="23"/>
          <w:u w:val="single"/>
        </w:rPr>
        <w:t>联系电话：0</w:t>
      </w:r>
      <w:r>
        <w:rPr>
          <w:rFonts w:ascii="PingFang SC" w:hAnsi="PingFang SC" w:eastAsia="PingFang SC" w:cs="Times New Roman"/>
          <w:b/>
          <w:bCs/>
          <w:color w:val="333333"/>
          <w:kern w:val="0"/>
          <w:sz w:val="23"/>
          <w:szCs w:val="23"/>
          <w:u w:val="single"/>
        </w:rPr>
        <w:t>10</w:t>
      </w:r>
      <w:r>
        <w:rPr>
          <w:rFonts w:hint="eastAsia" w:ascii="PingFang SC" w:hAnsi="PingFang SC" w:eastAsia="PingFang SC" w:cs="Times New Roman"/>
          <w:b/>
          <w:bCs/>
          <w:color w:val="333333"/>
          <w:kern w:val="0"/>
          <w:sz w:val="23"/>
          <w:szCs w:val="23"/>
          <w:u w:val="single"/>
        </w:rPr>
        <w:t>-</w:t>
      </w:r>
      <w:r>
        <w:rPr>
          <w:rFonts w:ascii="PingFang SC" w:hAnsi="PingFang SC" w:eastAsia="PingFang SC" w:cs="Times New Roman"/>
          <w:b/>
          <w:bCs/>
          <w:color w:val="333333"/>
          <w:kern w:val="0"/>
          <w:sz w:val="23"/>
          <w:szCs w:val="23"/>
          <w:u w:val="single"/>
        </w:rPr>
        <w:t>62546668</w:t>
      </w:r>
    </w:p>
    <w:p>
      <w:pPr>
        <w:widowControl/>
        <w:spacing w:before="450" w:after="450"/>
        <w:ind w:firstLine="480"/>
        <w:jc w:val="left"/>
        <w:rPr>
          <w:rFonts w:ascii="PingFang SC" w:hAnsi="PingFang SC" w:eastAsia="PingFang SC" w:cs="Times New Roman"/>
          <w:color w:val="333333"/>
          <w:kern w:val="0"/>
          <w:sz w:val="23"/>
          <w:szCs w:val="23"/>
        </w:rPr>
      </w:pPr>
      <w:r>
        <w:rPr>
          <w:rFonts w:ascii="PingFang SC" w:hAnsi="PingFang SC" w:eastAsia="PingFang SC" w:cs="Times New Roman"/>
          <w:b/>
          <w:bCs/>
          <w:color w:val="333333"/>
          <w:kern w:val="0"/>
          <w:sz w:val="23"/>
          <w:szCs w:val="23"/>
          <w:u w:val="single"/>
        </w:rPr>
        <w:t>8</w:t>
      </w:r>
      <w:r>
        <w:rPr>
          <w:rFonts w:hint="eastAsia" w:ascii="PingFang SC" w:hAnsi="PingFang SC" w:eastAsia="PingFang SC" w:cs="Times New Roman"/>
          <w:b/>
          <w:bCs/>
          <w:color w:val="333333"/>
          <w:kern w:val="0"/>
          <w:sz w:val="23"/>
          <w:szCs w:val="23"/>
          <w:u w:val="single"/>
        </w:rPr>
        <w:t>.3 为了给您提供更好的服务，公司可能会依据国家法律、法规、政策、公司产品和服务的更新情况、技术条件、产品功能等变化适时修改本协议，公司会将修改后的协议予以发布；前述内容一经正式发布，即作为本协议不可分割的组成部分并具有等同于本协议的法律效力。对于重大变更，公司会以适当的方式将本协议的修订条款送达您（包括网站公布、系统通知、弹窗提示等），您也可以在网站页面查阅最新版本的协议条款。</w:t>
      </w:r>
    </w:p>
    <w:p>
      <w:pPr>
        <w:widowControl/>
        <w:spacing w:before="450" w:after="450"/>
        <w:ind w:firstLine="480"/>
        <w:jc w:val="left"/>
        <w:rPr>
          <w:rFonts w:ascii="PingFang SC" w:hAnsi="PingFang SC" w:eastAsia="PingFang SC" w:cs="Times New Roman"/>
          <w:color w:val="333333"/>
          <w:kern w:val="0"/>
          <w:sz w:val="23"/>
          <w:szCs w:val="23"/>
        </w:rPr>
      </w:pPr>
      <w:r>
        <w:rPr>
          <w:rFonts w:hint="eastAsia" w:ascii="PingFang SC" w:hAnsi="PingFang SC" w:eastAsia="PingFang SC" w:cs="Times New Roman"/>
          <w:b/>
          <w:bCs/>
          <w:color w:val="333333"/>
          <w:kern w:val="0"/>
          <w:sz w:val="23"/>
          <w:szCs w:val="23"/>
          <w:u w:val="single"/>
        </w:rPr>
        <w:t>如您对修改后的协议条款存有异议的，可以选择停止登录或使用</w:t>
      </w:r>
      <w:r>
        <w:rPr>
          <w:rFonts w:hint="eastAsia" w:ascii="PingFang SC" w:hAnsi="PingFang SC" w:eastAsia="PingFang SC" w:cs="Times New Roman"/>
          <w:b/>
          <w:bCs/>
          <w:color w:val="333333"/>
          <w:kern w:val="0"/>
          <w:sz w:val="23"/>
          <w:szCs w:val="23"/>
          <w:u w:val="single"/>
          <w:lang w:eastAsia="zh"/>
        </w:rPr>
        <w:t>“龙芯中科”</w:t>
      </w:r>
      <w:r>
        <w:rPr>
          <w:rFonts w:hint="eastAsia" w:ascii="PingFang SC" w:hAnsi="PingFang SC" w:eastAsia="PingFang SC" w:cs="Times New Roman"/>
          <w:b/>
          <w:bCs/>
          <w:color w:val="333333"/>
          <w:kern w:val="0"/>
          <w:sz w:val="23"/>
          <w:szCs w:val="23"/>
          <w:u w:val="single"/>
        </w:rPr>
        <w:t>产品及相关服务。若您继续登录或使用</w:t>
      </w:r>
      <w:r>
        <w:rPr>
          <w:rFonts w:hint="eastAsia" w:ascii="PingFang SC" w:hAnsi="PingFang SC" w:eastAsia="PingFang SC" w:cs="Times New Roman"/>
          <w:b/>
          <w:bCs/>
          <w:color w:val="333333"/>
          <w:kern w:val="0"/>
          <w:sz w:val="23"/>
          <w:szCs w:val="23"/>
          <w:u w:val="single"/>
          <w:lang w:eastAsia="zh"/>
        </w:rPr>
        <w:t>“龙芯中科”</w:t>
      </w:r>
      <w:r>
        <w:rPr>
          <w:rFonts w:hint="eastAsia" w:ascii="PingFang SC" w:hAnsi="PingFang SC" w:eastAsia="PingFang SC" w:cs="Times New Roman"/>
          <w:b/>
          <w:bCs/>
          <w:color w:val="333333"/>
          <w:kern w:val="0"/>
          <w:sz w:val="23"/>
          <w:szCs w:val="23"/>
          <w:u w:val="single"/>
        </w:rPr>
        <w:t>产品及相关服务，即视为您已充分阅读、理解、认可并接受修改后的协议条款。</w:t>
      </w:r>
    </w:p>
    <w:p>
      <w:pPr>
        <w:widowControl/>
        <w:spacing w:before="450" w:after="450"/>
        <w:ind w:firstLine="480"/>
        <w:jc w:val="left"/>
        <w:rPr>
          <w:rFonts w:ascii="PingFang SC" w:hAnsi="PingFang SC" w:eastAsia="PingFang SC" w:cs="Times New Roman"/>
          <w:color w:val="333333"/>
          <w:kern w:val="0"/>
          <w:sz w:val="23"/>
          <w:szCs w:val="23"/>
        </w:rPr>
      </w:pPr>
      <w:r>
        <w:rPr>
          <w:rFonts w:ascii="PingFang SC" w:hAnsi="PingFang SC" w:eastAsia="PingFang SC" w:cs="Times New Roman"/>
          <w:color w:val="333333"/>
          <w:kern w:val="0"/>
          <w:sz w:val="23"/>
          <w:szCs w:val="23"/>
        </w:rPr>
        <w:t>8</w:t>
      </w:r>
      <w:r>
        <w:rPr>
          <w:rFonts w:hint="eastAsia" w:ascii="PingFang SC" w:hAnsi="PingFang SC" w:eastAsia="PingFang SC" w:cs="Times New Roman"/>
          <w:color w:val="333333"/>
          <w:kern w:val="0"/>
          <w:sz w:val="23"/>
          <w:szCs w:val="23"/>
        </w:rPr>
        <w:t>.</w:t>
      </w:r>
      <w:r>
        <w:rPr>
          <w:rFonts w:ascii="PingFang SC" w:hAnsi="PingFang SC" w:eastAsia="PingFang SC" w:cs="Times New Roman"/>
          <w:color w:val="333333"/>
          <w:kern w:val="0"/>
          <w:sz w:val="23"/>
          <w:szCs w:val="23"/>
        </w:rPr>
        <w:t>5</w:t>
      </w:r>
      <w:r>
        <w:rPr>
          <w:rFonts w:hint="eastAsia" w:ascii="PingFang SC" w:hAnsi="PingFang SC" w:eastAsia="PingFang SC" w:cs="Times New Roman"/>
          <w:color w:val="333333"/>
          <w:kern w:val="0"/>
          <w:sz w:val="23"/>
          <w:szCs w:val="23"/>
        </w:rPr>
        <w:t xml:space="preserve"> 本协议中的标题仅为方便及阅读而设，并不影响本协议中任何规定的含义或解释。</w:t>
      </w:r>
    </w:p>
    <w:p>
      <w:pPr>
        <w:widowControl/>
        <w:spacing w:before="450" w:after="450"/>
        <w:ind w:firstLine="480"/>
        <w:jc w:val="left"/>
        <w:rPr>
          <w:rFonts w:ascii="PingFang SC" w:hAnsi="PingFang SC" w:eastAsia="PingFang SC" w:cs="Times New Roman"/>
          <w:color w:val="333333"/>
          <w:kern w:val="0"/>
          <w:sz w:val="23"/>
          <w:szCs w:val="23"/>
        </w:rPr>
      </w:pPr>
      <w:r>
        <w:rPr>
          <w:rFonts w:ascii="PingFang SC" w:hAnsi="PingFang SC" w:eastAsia="PingFang SC" w:cs="Times New Roman"/>
          <w:color w:val="333333"/>
          <w:kern w:val="0"/>
          <w:sz w:val="23"/>
          <w:szCs w:val="23"/>
        </w:rPr>
        <w:t>8</w:t>
      </w:r>
      <w:r>
        <w:rPr>
          <w:rFonts w:hint="eastAsia" w:ascii="PingFang SC" w:hAnsi="PingFang SC" w:eastAsia="PingFang SC" w:cs="Times New Roman"/>
          <w:color w:val="333333"/>
          <w:kern w:val="0"/>
          <w:sz w:val="23"/>
          <w:szCs w:val="23"/>
        </w:rPr>
        <w:t>.</w:t>
      </w:r>
      <w:r>
        <w:rPr>
          <w:rFonts w:ascii="PingFang SC" w:hAnsi="PingFang SC" w:eastAsia="PingFang SC" w:cs="Times New Roman"/>
          <w:color w:val="333333"/>
          <w:kern w:val="0"/>
          <w:sz w:val="23"/>
          <w:szCs w:val="23"/>
        </w:rPr>
        <w:t>6</w:t>
      </w:r>
      <w:r>
        <w:rPr>
          <w:rFonts w:hint="eastAsia" w:ascii="PingFang SC" w:hAnsi="PingFang SC" w:eastAsia="PingFang SC" w:cs="Times New Roman"/>
          <w:color w:val="333333"/>
          <w:kern w:val="0"/>
          <w:sz w:val="23"/>
          <w:szCs w:val="23"/>
        </w:rPr>
        <w:t xml:space="preserve"> 您和公司均是独立的主体，在任何情况下本协议不构成公司对用户的任何形式的明示或暗示担保或条件，双方之间亦不构成代理、合伙、合营或雇佣关系。</w:t>
      </w:r>
    </w:p>
    <w:p>
      <w:pPr>
        <w:widowControl/>
        <w:spacing w:before="450" w:after="450"/>
        <w:ind w:firstLine="480"/>
        <w:jc w:val="left"/>
        <w:rPr>
          <w:rFonts w:ascii="PingFang SC" w:hAnsi="PingFang SC" w:eastAsia="PingFang SC" w:cs="Times New Roman"/>
          <w:color w:val="333333"/>
          <w:kern w:val="0"/>
          <w:sz w:val="23"/>
          <w:szCs w:val="23"/>
        </w:rPr>
      </w:pPr>
      <w:r>
        <w:rPr>
          <w:rFonts w:ascii="PingFang SC" w:hAnsi="PingFang SC" w:eastAsia="PingFang SC" w:cs="Times New Roman"/>
          <w:color w:val="333333"/>
          <w:kern w:val="0"/>
          <w:sz w:val="23"/>
          <w:szCs w:val="23"/>
        </w:rPr>
        <w:t>8</w:t>
      </w:r>
      <w:r>
        <w:rPr>
          <w:rFonts w:hint="eastAsia" w:ascii="PingFang SC" w:hAnsi="PingFang SC" w:eastAsia="PingFang SC" w:cs="Times New Roman"/>
          <w:color w:val="333333"/>
          <w:kern w:val="0"/>
          <w:sz w:val="23"/>
          <w:szCs w:val="23"/>
        </w:rPr>
        <w:t>.</w:t>
      </w:r>
      <w:r>
        <w:rPr>
          <w:rFonts w:ascii="PingFang SC" w:hAnsi="PingFang SC" w:eastAsia="PingFang SC" w:cs="Times New Roman"/>
          <w:color w:val="333333"/>
          <w:kern w:val="0"/>
          <w:sz w:val="23"/>
          <w:szCs w:val="23"/>
        </w:rPr>
        <w:t>7</w:t>
      </w:r>
      <w:r>
        <w:rPr>
          <w:rFonts w:hint="eastAsia" w:ascii="PingFang SC" w:hAnsi="PingFang SC" w:eastAsia="PingFang SC" w:cs="Times New Roman"/>
          <w:color w:val="333333"/>
          <w:kern w:val="0"/>
          <w:sz w:val="23"/>
          <w:szCs w:val="23"/>
        </w:rPr>
        <w:t xml:space="preserve"> 本协议的版权为公司所有，在法律法规允许的范围内，公司保留一切解释和修改的权利。</w:t>
      </w:r>
    </w:p>
    <w:p>
      <w:pPr>
        <w:widowControl/>
        <w:spacing w:before="450" w:after="450"/>
        <w:ind w:firstLine="480"/>
        <w:jc w:val="left"/>
        <w:rPr>
          <w:rFonts w:ascii="PingFang SC" w:hAnsi="PingFang SC" w:eastAsia="PingFang SC" w:cs="Times New Roman"/>
          <w:color w:val="333333"/>
          <w:kern w:val="0"/>
          <w:sz w:val="23"/>
          <w:szCs w:val="23"/>
        </w:rPr>
      </w:pPr>
    </w:p>
    <w:p>
      <w:pPr>
        <w:jc w:val="left"/>
        <w:rPr>
          <w:rFonts w:ascii="微软雅黑" w:hAnsi="微软雅黑" w:eastAsia="微软雅黑"/>
          <w:b/>
          <w:bCs/>
          <w:sz w:val="20"/>
          <w:szCs w:val="20"/>
        </w:rPr>
      </w:pPr>
      <w:r>
        <w:rPr>
          <w:rFonts w:hint="eastAsia" w:ascii="微软雅黑" w:hAnsi="微软雅黑" w:eastAsia="微软雅黑"/>
          <w:b/>
          <w:bCs/>
          <w:color w:val="FF0000"/>
          <w:sz w:val="20"/>
          <w:szCs w:val="20"/>
        </w:rPr>
        <w:t>*本协议所有权归</w:t>
      </w:r>
      <w:r>
        <w:rPr>
          <w:rFonts w:ascii="微软雅黑" w:hAnsi="微软雅黑" w:eastAsia="微软雅黑"/>
          <w:b/>
          <w:bCs/>
          <w:color w:val="FF0000"/>
          <w:sz w:val="20"/>
          <w:szCs w:val="20"/>
        </w:rPr>
        <w:t>龙芯中科技术股份有限公司</w:t>
      </w:r>
      <w:r>
        <w:rPr>
          <w:rFonts w:hint="eastAsia" w:ascii="微软雅黑" w:hAnsi="微软雅黑" w:eastAsia="微软雅黑"/>
          <w:b/>
          <w:bCs/>
          <w:color w:val="FF0000"/>
          <w:sz w:val="20"/>
          <w:szCs w:val="20"/>
        </w:rPr>
        <w:t>所有</w:t>
      </w:r>
      <w:r>
        <w:rPr>
          <w:rFonts w:ascii="微软雅黑" w:hAnsi="微软雅黑" w:eastAsia="微软雅黑"/>
          <w:b/>
          <w:bCs/>
          <w:color w:val="FF0000"/>
          <w:sz w:val="20"/>
          <w:szCs w:val="20"/>
        </w:rPr>
        <w:t xml:space="preserve"> </w:t>
      </w:r>
      <w:r>
        <w:rPr>
          <w:rFonts w:ascii="微软雅黑" w:hAnsi="微软雅黑" w:eastAsia="微软雅黑"/>
          <w:b/>
          <w:bCs/>
          <w:sz w:val="20"/>
          <w:szCs w:val="20"/>
        </w:rPr>
        <w:t xml:space="preserve"> </w:t>
      </w:r>
    </w:p>
    <w:p>
      <w:pPr>
        <w:jc w:val="left"/>
        <w:rPr>
          <w:rFonts w:ascii="微软雅黑" w:hAnsi="微软雅黑" w:eastAsia="微软雅黑"/>
          <w:b/>
          <w:bCs/>
          <w:sz w:val="20"/>
          <w:szCs w:val="20"/>
        </w:rPr>
      </w:pPr>
    </w:p>
    <w:p>
      <w:pPr>
        <w:jc w:val="left"/>
        <w:rPr>
          <w:rFonts w:ascii="微软雅黑" w:hAnsi="微软雅黑" w:eastAsia="微软雅黑"/>
          <w:b/>
          <w:bCs/>
          <w:sz w:val="20"/>
          <w:szCs w:val="20"/>
        </w:rPr>
      </w:pPr>
      <w:r>
        <w:rPr>
          <w:rFonts w:hint="eastAsia" w:ascii="微软雅黑" w:hAnsi="微软雅黑" w:eastAsia="微软雅黑"/>
          <w:b/>
          <w:bCs/>
          <w:sz w:val="20"/>
          <w:szCs w:val="20"/>
        </w:rPr>
        <w:t xml:space="preserve"> </w:t>
      </w:r>
      <w:r>
        <w:rPr>
          <w:rFonts w:ascii="微软雅黑" w:hAnsi="微软雅黑" w:eastAsia="微软雅黑"/>
          <w:b/>
          <w:bCs/>
          <w:sz w:val="20"/>
          <w:szCs w:val="20"/>
        </w:rPr>
        <w:t xml:space="preserve">                                                 </w:t>
      </w:r>
      <w:r>
        <w:rPr>
          <w:rFonts w:hint="eastAsia" w:ascii="微软雅黑" w:hAnsi="微软雅黑" w:eastAsia="微软雅黑"/>
          <w:b/>
          <w:bCs/>
          <w:sz w:val="20"/>
          <w:szCs w:val="20"/>
        </w:rPr>
        <w:t>最近更新日期：</w:t>
      </w:r>
      <w:r>
        <w:rPr>
          <w:rFonts w:ascii="微软雅黑" w:hAnsi="微软雅黑" w:eastAsia="微软雅黑"/>
          <w:b/>
          <w:bCs/>
          <w:sz w:val="20"/>
          <w:szCs w:val="20"/>
        </w:rPr>
        <w:t>2021年8月</w:t>
      </w:r>
      <w:r>
        <w:rPr>
          <w:rFonts w:hint="eastAsia" w:ascii="微软雅黑" w:hAnsi="微软雅黑" w:eastAsia="微软雅黑"/>
          <w:b/>
          <w:bCs/>
          <w:sz w:val="20"/>
          <w:szCs w:val="20"/>
        </w:rPr>
        <w:t xml:space="preserve"> </w:t>
      </w:r>
      <w:r>
        <w:rPr>
          <w:rFonts w:ascii="微软雅黑" w:hAnsi="微软雅黑" w:eastAsia="微软雅黑"/>
          <w:b/>
          <w:bCs/>
          <w:sz w:val="20"/>
          <w:szCs w:val="20"/>
        </w:rPr>
        <w:t>日</w:t>
      </w:r>
    </w:p>
    <w:p>
      <w:r>
        <w:rPr>
          <w:rFonts w:ascii="微软雅黑" w:hAnsi="微软雅黑" w:eastAsia="微软雅黑"/>
          <w:b/>
          <w:bCs/>
          <w:sz w:val="20"/>
          <w:szCs w:val="20"/>
        </w:rPr>
        <w:t xml:space="preserve">                                              </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PingFang SC">
    <w:altName w:val="微软雅黑"/>
    <w:panose1 w:val="00000000000000000000"/>
    <w:charset w:val="86"/>
    <w:family w:val="swiss"/>
    <w:pitch w:val="default"/>
    <w:sig w:usb0="00000000" w:usb1="00000000"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A3"/>
    <w:rsid w:val="00104F40"/>
    <w:rsid w:val="001540D6"/>
    <w:rsid w:val="001D10B8"/>
    <w:rsid w:val="002416EF"/>
    <w:rsid w:val="002449D8"/>
    <w:rsid w:val="002B1449"/>
    <w:rsid w:val="002F544A"/>
    <w:rsid w:val="002F61AE"/>
    <w:rsid w:val="003F7016"/>
    <w:rsid w:val="004A74FC"/>
    <w:rsid w:val="004C231B"/>
    <w:rsid w:val="006500ED"/>
    <w:rsid w:val="006C4BE5"/>
    <w:rsid w:val="006F4D9F"/>
    <w:rsid w:val="00793D2C"/>
    <w:rsid w:val="0080590D"/>
    <w:rsid w:val="0085634E"/>
    <w:rsid w:val="00875CCE"/>
    <w:rsid w:val="008D00C0"/>
    <w:rsid w:val="00911ED8"/>
    <w:rsid w:val="00933F6F"/>
    <w:rsid w:val="00935565"/>
    <w:rsid w:val="009A3329"/>
    <w:rsid w:val="00A27BD3"/>
    <w:rsid w:val="00A64933"/>
    <w:rsid w:val="00AB6BC8"/>
    <w:rsid w:val="00AE0DB6"/>
    <w:rsid w:val="00B72B28"/>
    <w:rsid w:val="00BB0946"/>
    <w:rsid w:val="00C74D39"/>
    <w:rsid w:val="00D47FA3"/>
    <w:rsid w:val="00D73C0B"/>
    <w:rsid w:val="00DF654D"/>
    <w:rsid w:val="00E04F9D"/>
    <w:rsid w:val="00F95258"/>
    <w:rsid w:val="00FB7454"/>
    <w:rsid w:val="44BF48C9"/>
    <w:rsid w:val="F4BAE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link w:val="16"/>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3"/>
    <w:semiHidden/>
    <w:unhideWhenUsed/>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unhideWhenUsed/>
    <w:uiPriority w:val="99"/>
    <w:rPr>
      <w:b/>
      <w:bCs/>
    </w:r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uiPriority w:val="99"/>
    <w:rPr>
      <w:sz w:val="21"/>
      <w:szCs w:val="21"/>
    </w:rPr>
  </w:style>
  <w:style w:type="character" w:customStyle="1" w:styleId="13">
    <w:name w:val="批注文字 字符"/>
    <w:basedOn w:val="9"/>
    <w:link w:val="3"/>
    <w:semiHidden/>
    <w:uiPriority w:val="99"/>
  </w:style>
  <w:style w:type="character" w:customStyle="1" w:styleId="14">
    <w:name w:val="批注主题 字符"/>
    <w:basedOn w:val="13"/>
    <w:link w:val="7"/>
    <w:semiHidden/>
    <w:uiPriority w:val="99"/>
    <w:rPr>
      <w:b/>
      <w:bCs/>
    </w:rPr>
  </w:style>
  <w:style w:type="character" w:customStyle="1" w:styleId="15">
    <w:name w:val="批注框文本 字符"/>
    <w:basedOn w:val="9"/>
    <w:link w:val="4"/>
    <w:semiHidden/>
    <w:qFormat/>
    <w:uiPriority w:val="99"/>
    <w:rPr>
      <w:sz w:val="18"/>
      <w:szCs w:val="18"/>
    </w:rPr>
  </w:style>
  <w:style w:type="character" w:customStyle="1" w:styleId="16">
    <w:name w:val="标题 6 字符"/>
    <w:basedOn w:val="9"/>
    <w:link w:val="2"/>
    <w:qFormat/>
    <w:uiPriority w:val="9"/>
    <w:rPr>
      <w:rFonts w:ascii="宋体" w:hAnsi="宋体" w:eastAsia="宋体" w:cs="宋体"/>
      <w:b/>
      <w:bCs/>
      <w:kern w:val="0"/>
      <w:sz w:val="15"/>
      <w:szCs w:val="15"/>
    </w:rPr>
  </w:style>
  <w:style w:type="character" w:customStyle="1" w:styleId="17">
    <w:name w:val="页眉 字符"/>
    <w:basedOn w:val="9"/>
    <w:link w:val="6"/>
    <w:uiPriority w:val="99"/>
    <w:rPr>
      <w:sz w:val="18"/>
      <w:szCs w:val="18"/>
    </w:rPr>
  </w:style>
  <w:style w:type="character" w:customStyle="1" w:styleId="18">
    <w:name w:val="页脚 字符"/>
    <w:basedOn w:val="9"/>
    <w:link w:val="5"/>
    <w:qFormat/>
    <w:uiPriority w:val="99"/>
    <w:rPr>
      <w:sz w:val="18"/>
      <w:szCs w:val="18"/>
    </w:rPr>
  </w:style>
  <w:style w:type="character" w:customStyle="1" w:styleId="19">
    <w:name w:val="未处理的提及1"/>
    <w:basedOn w:val="9"/>
    <w:semiHidden/>
    <w:unhideWhenUsed/>
    <w:qFormat/>
    <w:uiPriority w:val="99"/>
    <w:rPr>
      <w:color w:val="605E5C"/>
      <w:shd w:val="clear" w:color="auto" w:fill="E1DFDD"/>
    </w:rPr>
  </w:style>
  <w:style w:type="paragraph" w:customStyle="1" w:styleId="20">
    <w:name w:val="修订1"/>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1570</Words>
  <Characters>8955</Characters>
  <Lines>74</Lines>
  <Paragraphs>21</Paragraphs>
  <TotalTime>24</TotalTime>
  <ScaleCrop>false</ScaleCrop>
  <LinksUpToDate>false</LinksUpToDate>
  <CharactersWithSpaces>10504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2021-08-25T00:59:00Z</dcterms:created>
  <dc:creator>office user</dc:creator>
  <cp:lastModifiedBy>loongson</cp:lastModifiedBy>
  <dcterms:modified xsi:type="dcterms:W3CDTF">2021-08-25T03:03:17Z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2812C4A27A0247B58DBCCC3C6F482F2F</vt:lpwstr>
  </property>
</Properties>
</file>